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53A" w:rsidRPr="004A79AE" w:rsidRDefault="0042153A" w:rsidP="0042153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A79AE">
        <w:rPr>
          <w:rFonts w:ascii="Arial" w:hAnsi="Arial" w:cs="Arial"/>
          <w:b/>
          <w:sz w:val="24"/>
          <w:szCs w:val="24"/>
        </w:rPr>
        <w:t>УВАЖАЕМЫЕ ПАРТНЕРЫ!</w:t>
      </w:r>
    </w:p>
    <w:p w:rsidR="009E0CEC" w:rsidRPr="001F17E7" w:rsidRDefault="009E0CEC" w:rsidP="009E0CEC">
      <w:pPr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1F17E7">
        <w:rPr>
          <w:rFonts w:asciiTheme="minorHAnsi" w:eastAsiaTheme="minorHAnsi" w:hAnsiTheme="minorHAnsi" w:cstheme="minorBidi"/>
          <w:b/>
          <w:sz w:val="28"/>
          <w:szCs w:val="28"/>
        </w:rPr>
        <w:t>Акция «</w:t>
      </w:r>
      <w:r w:rsidR="00326CEE" w:rsidRPr="001F17E7">
        <w:rPr>
          <w:rFonts w:asciiTheme="minorHAnsi" w:eastAsiaTheme="minorHAnsi" w:hAnsiTheme="minorHAnsi" w:cstheme="minorBidi"/>
          <w:b/>
          <w:sz w:val="28"/>
          <w:szCs w:val="28"/>
        </w:rPr>
        <w:t>Купи светильник – лампа в подарок</w:t>
      </w:r>
      <w:r w:rsidRPr="001F17E7">
        <w:rPr>
          <w:rFonts w:asciiTheme="minorHAnsi" w:eastAsiaTheme="minorHAnsi" w:hAnsiTheme="minorHAnsi" w:cstheme="minorBidi"/>
          <w:b/>
          <w:sz w:val="28"/>
          <w:szCs w:val="28"/>
        </w:rPr>
        <w:t>»</w:t>
      </w:r>
    </w:p>
    <w:p w:rsidR="00C71FA5" w:rsidRPr="001F17E7" w:rsidRDefault="00326CEE" w:rsidP="000D5AEB">
      <w:pPr>
        <w:jc w:val="both"/>
        <w:rPr>
          <w:rFonts w:asciiTheme="minorHAnsi" w:eastAsiaTheme="minorHAnsi" w:hAnsiTheme="minorHAnsi" w:cstheme="minorBidi"/>
          <w:bCs/>
        </w:rPr>
      </w:pPr>
      <w:r>
        <w:rPr>
          <w:rFonts w:asciiTheme="minorHAnsi" w:eastAsiaTheme="minorHAnsi" w:hAnsiTheme="minorHAnsi" w:cstheme="minorBidi"/>
        </w:rPr>
        <w:t xml:space="preserve">   </w:t>
      </w:r>
      <w:r w:rsidR="009E0CEC" w:rsidRPr="001F17E7">
        <w:rPr>
          <w:rFonts w:asciiTheme="minorHAnsi" w:eastAsiaTheme="minorHAnsi" w:hAnsiTheme="minorHAnsi" w:cstheme="minorBidi"/>
        </w:rPr>
        <w:t xml:space="preserve">Только </w:t>
      </w:r>
      <w:r w:rsidRPr="001F17E7">
        <w:rPr>
          <w:rFonts w:asciiTheme="minorHAnsi" w:eastAsiaTheme="minorHAnsi" w:hAnsiTheme="minorHAnsi" w:cstheme="minorBidi"/>
        </w:rPr>
        <w:t xml:space="preserve">с 10.08.2017г. по 10.10.2017г. при единовременной покупке комплектов светильников ФСП </w:t>
      </w:r>
      <w:proofErr w:type="gramStart"/>
      <w:r w:rsidRPr="001F17E7">
        <w:rPr>
          <w:rFonts w:asciiTheme="minorHAnsi" w:eastAsiaTheme="minorHAnsi" w:hAnsiTheme="minorHAnsi" w:cstheme="minorBidi"/>
        </w:rPr>
        <w:t>с</w:t>
      </w:r>
      <w:proofErr w:type="gramEnd"/>
      <w:r w:rsidRPr="001F17E7">
        <w:rPr>
          <w:rFonts w:asciiTheme="minorHAnsi" w:eastAsiaTheme="minorHAnsi" w:hAnsiTheme="minorHAnsi" w:cstheme="minorBidi"/>
        </w:rPr>
        <w:t xml:space="preserve"> </w:t>
      </w:r>
      <w:proofErr w:type="gramStart"/>
      <w:r w:rsidRPr="001F17E7">
        <w:rPr>
          <w:rFonts w:asciiTheme="minorHAnsi" w:eastAsiaTheme="minorHAnsi" w:hAnsiTheme="minorHAnsi" w:cstheme="minorBidi"/>
        </w:rPr>
        <w:t>алюминиевым</w:t>
      </w:r>
      <w:proofErr w:type="gramEnd"/>
      <w:r w:rsidRPr="001F17E7">
        <w:rPr>
          <w:rFonts w:asciiTheme="minorHAnsi" w:eastAsiaTheme="minorHAnsi" w:hAnsiTheme="minorHAnsi" w:cstheme="minorBidi"/>
        </w:rPr>
        <w:t xml:space="preserve"> или поликарбонатным </w:t>
      </w:r>
      <w:proofErr w:type="spellStart"/>
      <w:r w:rsidRPr="001F17E7">
        <w:rPr>
          <w:rFonts w:asciiTheme="minorHAnsi" w:eastAsiaTheme="minorHAnsi" w:hAnsiTheme="minorHAnsi" w:cstheme="minorBidi"/>
        </w:rPr>
        <w:t>рассеивателем</w:t>
      </w:r>
      <w:proofErr w:type="spellEnd"/>
      <w:r w:rsidRPr="001F17E7">
        <w:rPr>
          <w:rFonts w:asciiTheme="minorHAnsi" w:eastAsiaTheme="minorHAnsi" w:hAnsiTheme="minorHAnsi" w:cstheme="minorBidi"/>
        </w:rPr>
        <w:t xml:space="preserve"> ТМ TDM ELECTRIC в количестве от 20 штук </w:t>
      </w:r>
      <w:r w:rsidR="00064F16" w:rsidRPr="001F17E7">
        <w:rPr>
          <w:rFonts w:asciiTheme="minorHAnsi" w:eastAsiaTheme="minorHAnsi" w:hAnsiTheme="minorHAnsi" w:cstheme="minorBidi"/>
        </w:rPr>
        <w:t>и кратно 20 штукам</w:t>
      </w:r>
      <w:r w:rsidR="00C71FA5" w:rsidRPr="001F17E7">
        <w:rPr>
          <w:rFonts w:asciiTheme="minorHAnsi" w:eastAsiaTheme="minorHAnsi" w:hAnsiTheme="minorHAnsi" w:cstheme="minorBidi"/>
        </w:rPr>
        <w:t xml:space="preserve"> - </w:t>
      </w:r>
      <w:r w:rsidR="000D5AEB" w:rsidRPr="001F17E7">
        <w:rPr>
          <w:rFonts w:asciiTheme="minorHAnsi" w:eastAsiaTheme="minorHAnsi" w:hAnsiTheme="minorHAnsi" w:cstheme="minorBidi"/>
          <w:bCs/>
        </w:rPr>
        <w:t>п</w:t>
      </w:r>
      <w:r w:rsidR="00C71FA5" w:rsidRPr="001F17E7">
        <w:rPr>
          <w:rFonts w:asciiTheme="minorHAnsi" w:eastAsiaTheme="minorHAnsi" w:hAnsiTheme="minorHAnsi" w:cstheme="minorBidi"/>
          <w:bCs/>
        </w:rPr>
        <w:t>олучите в подарок энергосберегающи</w:t>
      </w:r>
      <w:r w:rsidR="001F17E7" w:rsidRPr="001F17E7">
        <w:rPr>
          <w:rFonts w:asciiTheme="minorHAnsi" w:eastAsiaTheme="minorHAnsi" w:hAnsiTheme="minorHAnsi" w:cstheme="minorBidi"/>
          <w:bCs/>
        </w:rPr>
        <w:t>е</w:t>
      </w:r>
      <w:r w:rsidR="00C71FA5" w:rsidRPr="001F17E7">
        <w:rPr>
          <w:rFonts w:asciiTheme="minorHAnsi" w:eastAsiaTheme="minorHAnsi" w:hAnsiTheme="minorHAnsi" w:cstheme="minorBidi"/>
          <w:bCs/>
        </w:rPr>
        <w:t xml:space="preserve"> ламп</w:t>
      </w:r>
      <w:r w:rsidR="001F17E7" w:rsidRPr="001F17E7">
        <w:rPr>
          <w:rFonts w:asciiTheme="minorHAnsi" w:eastAsiaTheme="minorHAnsi" w:hAnsiTheme="minorHAnsi" w:cstheme="minorBidi"/>
          <w:bCs/>
        </w:rPr>
        <w:t>ы,</w:t>
      </w:r>
      <w:r w:rsidR="00C71FA5" w:rsidRPr="001F17E7">
        <w:rPr>
          <w:rFonts w:asciiTheme="minorHAnsi" w:eastAsiaTheme="minorHAnsi" w:hAnsiTheme="minorHAnsi" w:cstheme="minorBidi"/>
          <w:bCs/>
        </w:rPr>
        <w:t xml:space="preserve"> </w:t>
      </w:r>
      <w:r w:rsidR="001F17E7" w:rsidRPr="001F17E7">
        <w:rPr>
          <w:rFonts w:asciiTheme="minorHAnsi" w:eastAsiaTheme="minorHAnsi" w:hAnsiTheme="minorHAnsi" w:cstheme="minorBidi"/>
          <w:bCs/>
        </w:rPr>
        <w:t>равные</w:t>
      </w:r>
      <w:r w:rsidR="00C71FA5" w:rsidRPr="001F17E7">
        <w:rPr>
          <w:rFonts w:asciiTheme="minorHAnsi" w:eastAsiaTheme="minorHAnsi" w:hAnsiTheme="minorHAnsi" w:cstheme="minorBidi"/>
          <w:bCs/>
        </w:rPr>
        <w:t xml:space="preserve"> количеству отгрузки светильников!</w:t>
      </w:r>
    </w:p>
    <w:p w:rsidR="009E0CEC" w:rsidRDefault="00C71FA5" w:rsidP="00C71FA5">
      <w:pPr>
        <w:jc w:val="center"/>
        <w:rPr>
          <w:rFonts w:asciiTheme="minorHAnsi" w:eastAsiaTheme="minorHAnsi" w:hAnsiTheme="minorHAnsi" w:cstheme="minorBidi"/>
        </w:rPr>
      </w:pPr>
      <w:r w:rsidRPr="00C71FA5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4AA47D0" wp14:editId="6391B32D">
            <wp:extent cx="1799539" cy="2516429"/>
            <wp:effectExtent l="0" t="0" r="0" b="0"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3000"/>
                              </a14:imgEffect>
                              <a14:imgEffect>
                                <a14:brightnessContrast contrast="-30000"/>
                              </a14:imgEffect>
                            </a14:imgLayer>
                          </a14:imgProps>
                        </a:ext>
                      </a:extLst>
                    </a:blip>
                    <a:srcRect l="26070" t="909" r="23029" b="-909"/>
                    <a:stretch/>
                  </pic:blipFill>
                  <pic:spPr>
                    <a:xfrm>
                      <a:off x="0" y="0"/>
                      <a:ext cx="1803382" cy="2521803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Ind w:w="1526" w:type="dxa"/>
        <w:tblLook w:val="04A0" w:firstRow="1" w:lastRow="0" w:firstColumn="1" w:lastColumn="0" w:noHBand="0" w:noVBand="1"/>
      </w:tblPr>
      <w:tblGrid>
        <w:gridCol w:w="1417"/>
        <w:gridCol w:w="6379"/>
      </w:tblGrid>
      <w:tr w:rsidR="00C71FA5" w:rsidTr="000D5AEB">
        <w:tc>
          <w:tcPr>
            <w:tcW w:w="1417" w:type="dxa"/>
          </w:tcPr>
          <w:p w:rsidR="00C71FA5" w:rsidRPr="00C71FA5" w:rsidRDefault="00C71FA5" w:rsidP="00C71FA5">
            <w:pPr>
              <w:spacing w:after="0"/>
              <w:jc w:val="center"/>
              <w:rPr>
                <w:rFonts w:asciiTheme="minorHAnsi" w:eastAsiaTheme="minorHAnsi" w:hAnsiTheme="minorHAnsi" w:cstheme="minorBidi"/>
                <w:sz w:val="18"/>
              </w:rPr>
            </w:pPr>
            <w:r w:rsidRPr="00C71FA5">
              <w:rPr>
                <w:rFonts w:asciiTheme="minorHAnsi" w:eastAsiaTheme="minorHAnsi" w:hAnsiTheme="minorHAnsi" w:cstheme="minorBidi"/>
                <w:sz w:val="18"/>
              </w:rPr>
              <w:t>Артикул</w:t>
            </w:r>
          </w:p>
        </w:tc>
        <w:tc>
          <w:tcPr>
            <w:tcW w:w="6379" w:type="dxa"/>
          </w:tcPr>
          <w:p w:rsidR="00C71FA5" w:rsidRPr="00C71FA5" w:rsidRDefault="00C71FA5" w:rsidP="00C71FA5">
            <w:pPr>
              <w:spacing w:after="0"/>
              <w:jc w:val="center"/>
              <w:rPr>
                <w:rFonts w:asciiTheme="minorHAnsi" w:eastAsiaTheme="minorHAnsi" w:hAnsiTheme="minorHAnsi" w:cstheme="minorBidi"/>
                <w:sz w:val="18"/>
              </w:rPr>
            </w:pPr>
            <w:r w:rsidRPr="00C71FA5">
              <w:rPr>
                <w:rFonts w:asciiTheme="minorHAnsi" w:eastAsiaTheme="minorHAnsi" w:hAnsiTheme="minorHAnsi" w:cstheme="minorBidi"/>
                <w:sz w:val="18"/>
              </w:rPr>
              <w:t>Наименование</w:t>
            </w:r>
          </w:p>
        </w:tc>
      </w:tr>
      <w:tr w:rsidR="00C71FA5" w:rsidTr="000D5AEB">
        <w:tc>
          <w:tcPr>
            <w:tcW w:w="1417" w:type="dxa"/>
          </w:tcPr>
          <w:p w:rsidR="00C71FA5" w:rsidRPr="000D5AEB" w:rsidRDefault="000D5AEB" w:rsidP="00C71FA5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0D5AEB">
              <w:rPr>
                <w:rFonts w:asciiTheme="minorHAnsi" w:eastAsiaTheme="minorHAnsi" w:hAnsiTheme="minorHAnsi" w:cstheme="minorBidi"/>
                <w:sz w:val="20"/>
                <w:lang w:val="en-US"/>
              </w:rPr>
              <w:t>SQ0323-0079</w:t>
            </w:r>
          </w:p>
        </w:tc>
        <w:tc>
          <w:tcPr>
            <w:tcW w:w="6379" w:type="dxa"/>
          </w:tcPr>
          <w:p w:rsidR="00C71FA5" w:rsidRDefault="000D5AEB" w:rsidP="000D5AEB">
            <w:pPr>
              <w:spacing w:after="0"/>
              <w:rPr>
                <w:rFonts w:asciiTheme="minorHAnsi" w:eastAsiaTheme="minorHAnsi" w:hAnsiTheme="minorHAnsi" w:cstheme="minorBidi"/>
              </w:rPr>
            </w:pPr>
            <w:r w:rsidRPr="000D5AEB">
              <w:rPr>
                <w:rFonts w:asciiTheme="minorHAnsi" w:eastAsiaTheme="minorHAnsi" w:hAnsiTheme="minorHAnsi" w:cstheme="minorBidi"/>
                <w:sz w:val="20"/>
              </w:rPr>
              <w:t>Лампа энергосберегающая КЛЛ-4U-45 Вт-2700 К–Е27 (72х235 мм) TDM</w:t>
            </w:r>
          </w:p>
        </w:tc>
      </w:tr>
    </w:tbl>
    <w:p w:rsidR="00C71FA5" w:rsidRPr="00C71FA5" w:rsidRDefault="00C71FA5" w:rsidP="00C71FA5">
      <w:pPr>
        <w:jc w:val="center"/>
        <w:rPr>
          <w:rFonts w:asciiTheme="minorHAnsi" w:eastAsiaTheme="minorHAnsi" w:hAnsiTheme="minorHAnsi" w:cstheme="minorBidi"/>
        </w:rPr>
      </w:pPr>
    </w:p>
    <w:p w:rsidR="009E0CEC" w:rsidRPr="000D5AEB" w:rsidRDefault="00064F16" w:rsidP="00C71FA5">
      <w:pPr>
        <w:spacing w:after="0"/>
        <w:rPr>
          <w:rFonts w:asciiTheme="minorHAnsi" w:eastAsiaTheme="minorHAnsi" w:hAnsiTheme="minorHAnsi" w:cstheme="minorBidi"/>
          <w:b/>
          <w:lang w:val="en-US"/>
        </w:rPr>
      </w:pPr>
      <w:r>
        <w:rPr>
          <w:rFonts w:asciiTheme="minorHAnsi" w:eastAsiaTheme="minorHAnsi" w:hAnsiTheme="minorHAnsi" w:cstheme="minorBidi"/>
          <w:b/>
        </w:rPr>
        <w:t>Ассортимент акции</w:t>
      </w:r>
      <w:r w:rsidR="000D5AEB">
        <w:rPr>
          <w:rFonts w:asciiTheme="minorHAnsi" w:eastAsiaTheme="minorHAnsi" w:hAnsiTheme="minorHAnsi" w:cstheme="minorBidi"/>
          <w:b/>
          <w:lang w:val="en-US"/>
        </w:rPr>
        <w:t>:</w:t>
      </w:r>
    </w:p>
    <w:tbl>
      <w:tblPr>
        <w:tblW w:w="5214" w:type="pct"/>
        <w:jc w:val="center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3230"/>
        <w:gridCol w:w="1368"/>
        <w:gridCol w:w="1395"/>
        <w:gridCol w:w="1228"/>
        <w:gridCol w:w="1833"/>
      </w:tblGrid>
      <w:tr w:rsidR="00064F16" w:rsidRPr="0050564E" w:rsidTr="00234977">
        <w:trPr>
          <w:trHeight w:val="926"/>
          <w:jc w:val="center"/>
        </w:trPr>
        <w:tc>
          <w:tcPr>
            <w:tcW w:w="936" w:type="pct"/>
            <w:shd w:val="clear" w:color="auto" w:fill="auto"/>
            <w:vAlign w:val="center"/>
          </w:tcPr>
          <w:p w:rsidR="00064F16" w:rsidRPr="0050564E" w:rsidRDefault="00064F16" w:rsidP="00234977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</w:pPr>
            <w:r w:rsidRPr="0050564E"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1450" w:type="pct"/>
            <w:shd w:val="clear" w:color="auto" w:fill="auto"/>
            <w:vAlign w:val="center"/>
            <w:hideMark/>
          </w:tcPr>
          <w:p w:rsidR="00064F16" w:rsidRPr="00C71FA5" w:rsidRDefault="00064F16" w:rsidP="00C71FA5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</w:pPr>
            <w:r w:rsidRPr="0050564E"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На</w:t>
            </w:r>
            <w:r w:rsidR="00C71FA5"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именование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:rsidR="00064F16" w:rsidRPr="0050564E" w:rsidRDefault="00064F16" w:rsidP="00234977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</w:pPr>
            <w:r w:rsidRPr="0050564E"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Артикул</w:t>
            </w:r>
          </w:p>
        </w:tc>
        <w:tc>
          <w:tcPr>
            <w:tcW w:w="626" w:type="pct"/>
            <w:shd w:val="clear" w:color="auto" w:fill="auto"/>
            <w:vAlign w:val="center"/>
            <w:hideMark/>
          </w:tcPr>
          <w:p w:rsidR="00064F16" w:rsidRPr="00C3073C" w:rsidRDefault="00064F16" w:rsidP="00234977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</w:pPr>
            <w:r w:rsidRPr="0050564E"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Базовая цена, руб</w:t>
            </w:r>
            <w:r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./шт.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064F16" w:rsidRPr="0050564E" w:rsidRDefault="00064F16" w:rsidP="00234977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Мин. норма отгрузки</w:t>
            </w:r>
            <w:r w:rsidRPr="0050564E"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, шт.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64F16" w:rsidRPr="0050564E" w:rsidRDefault="00064F16" w:rsidP="00234977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Транспортная</w:t>
            </w:r>
            <w:r w:rsidRPr="004B4D1F"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 xml:space="preserve"> </w:t>
            </w:r>
            <w:r w:rsidRPr="0050564E">
              <w:rPr>
                <w:rFonts w:ascii="Arial" w:eastAsia="SimSun" w:hAnsi="Arial" w:cs="Arial"/>
                <w:b/>
                <w:sz w:val="20"/>
                <w:szCs w:val="20"/>
                <w:lang w:eastAsia="ru-RU"/>
              </w:rPr>
              <w:t>упаковка, шт.</w:t>
            </w:r>
          </w:p>
        </w:tc>
      </w:tr>
      <w:tr w:rsidR="00064F16" w:rsidRPr="0050564E" w:rsidTr="00C71FA5">
        <w:trPr>
          <w:trHeight w:val="795"/>
          <w:jc w:val="center"/>
        </w:trPr>
        <w:tc>
          <w:tcPr>
            <w:tcW w:w="936" w:type="pct"/>
            <w:shd w:val="clear" w:color="auto" w:fill="auto"/>
            <w:vAlign w:val="center"/>
          </w:tcPr>
          <w:p w:rsidR="00064F16" w:rsidRPr="0050564E" w:rsidRDefault="00064F16" w:rsidP="00C71F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2B3801" wp14:editId="24106C5C">
                  <wp:extent cx="1036104" cy="716889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265" cy="71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69E3">
              <w:rPr>
                <w:rFonts w:ascii="Arial" w:hAnsi="Arial" w:cs="Arial"/>
                <w:sz w:val="18"/>
                <w:szCs w:val="18"/>
              </w:rPr>
              <w:t xml:space="preserve">Отражатель ФСП17 </w:t>
            </w:r>
            <w:proofErr w:type="spellStart"/>
            <w:r w:rsidRPr="00E469E3">
              <w:rPr>
                <w:rFonts w:ascii="Arial" w:hAnsi="Arial" w:cs="Arial"/>
                <w:sz w:val="18"/>
                <w:szCs w:val="18"/>
              </w:rPr>
              <w:t>алюм</w:t>
            </w:r>
            <w:proofErr w:type="spellEnd"/>
            <w:r w:rsidRPr="00E469E3">
              <w:rPr>
                <w:rFonts w:ascii="Arial" w:hAnsi="Arial" w:cs="Arial"/>
                <w:sz w:val="18"/>
                <w:szCs w:val="18"/>
              </w:rPr>
              <w:t>. E27/Е40 TDM</w:t>
            </w:r>
          </w:p>
        </w:tc>
        <w:tc>
          <w:tcPr>
            <w:tcW w:w="614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69E3">
              <w:rPr>
                <w:rFonts w:ascii="Arial" w:hAnsi="Arial" w:cs="Arial"/>
                <w:sz w:val="18"/>
                <w:szCs w:val="18"/>
              </w:rPr>
              <w:t>SQ0334-0002</w:t>
            </w:r>
          </w:p>
        </w:tc>
        <w:tc>
          <w:tcPr>
            <w:tcW w:w="626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1 188,00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C307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064F16" w:rsidRPr="0050564E" w:rsidTr="00C71FA5">
        <w:trPr>
          <w:trHeight w:val="824"/>
          <w:jc w:val="center"/>
        </w:trPr>
        <w:tc>
          <w:tcPr>
            <w:tcW w:w="936" w:type="pct"/>
            <w:shd w:val="clear" w:color="auto" w:fill="auto"/>
          </w:tcPr>
          <w:p w:rsidR="00064F16" w:rsidRPr="0050564E" w:rsidRDefault="00064F16" w:rsidP="00C71FA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B5E37" wp14:editId="3D2A326E">
                  <wp:extent cx="1188461" cy="79004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65" cy="79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469E3">
              <w:rPr>
                <w:rFonts w:ascii="Arial" w:hAnsi="Arial" w:cs="Arial"/>
                <w:sz w:val="18"/>
                <w:szCs w:val="18"/>
              </w:rPr>
              <w:t>Рассеиватель</w:t>
            </w:r>
            <w:proofErr w:type="spellEnd"/>
            <w:r w:rsidRPr="00E469E3">
              <w:rPr>
                <w:rFonts w:ascii="Arial" w:hAnsi="Arial" w:cs="Arial"/>
                <w:sz w:val="18"/>
                <w:szCs w:val="18"/>
              </w:rPr>
              <w:t xml:space="preserve"> ФСП 77-55 </w:t>
            </w:r>
            <w:proofErr w:type="spellStart"/>
            <w:r w:rsidRPr="00E469E3">
              <w:rPr>
                <w:rFonts w:ascii="Arial" w:hAnsi="Arial" w:cs="Arial"/>
                <w:sz w:val="18"/>
                <w:szCs w:val="18"/>
              </w:rPr>
              <w:t>поликарб</w:t>
            </w:r>
            <w:proofErr w:type="spellEnd"/>
            <w:r w:rsidRPr="00E469E3">
              <w:rPr>
                <w:rFonts w:ascii="Arial" w:hAnsi="Arial" w:cs="Arial"/>
                <w:sz w:val="18"/>
                <w:szCs w:val="18"/>
              </w:rPr>
              <w:t>. Е27/Е40 TDM</w:t>
            </w:r>
          </w:p>
        </w:tc>
        <w:tc>
          <w:tcPr>
            <w:tcW w:w="614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05D6">
              <w:rPr>
                <w:rFonts w:ascii="Arial" w:hAnsi="Arial" w:cs="Arial"/>
                <w:sz w:val="18"/>
                <w:szCs w:val="18"/>
              </w:rPr>
              <w:t>SQ0334-0006</w:t>
            </w:r>
          </w:p>
        </w:tc>
        <w:tc>
          <w:tcPr>
            <w:tcW w:w="626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1216,80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C307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064F16" w:rsidRPr="0050564E" w:rsidTr="00C71FA5">
        <w:trPr>
          <w:trHeight w:val="706"/>
          <w:jc w:val="center"/>
        </w:trPr>
        <w:tc>
          <w:tcPr>
            <w:tcW w:w="936" w:type="pct"/>
            <w:shd w:val="clear" w:color="auto" w:fill="auto"/>
          </w:tcPr>
          <w:p w:rsidR="00064F16" w:rsidRPr="0050564E" w:rsidRDefault="001F17E7" w:rsidP="00C71FA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132" cy="811987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37" cy="81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064F16" w:rsidRPr="00C3073C" w:rsidRDefault="00064F16" w:rsidP="00C71FA5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05D6">
              <w:rPr>
                <w:rFonts w:ascii="Arial" w:hAnsi="Arial" w:cs="Arial"/>
                <w:sz w:val="18"/>
                <w:szCs w:val="18"/>
              </w:rPr>
              <w:t xml:space="preserve">Соединительная плата для светильника ФСП 77-55,85 </w:t>
            </w:r>
            <w:proofErr w:type="spellStart"/>
            <w:r w:rsidRPr="006605D6">
              <w:rPr>
                <w:rFonts w:ascii="Arial" w:hAnsi="Arial" w:cs="Arial"/>
                <w:sz w:val="18"/>
                <w:szCs w:val="18"/>
              </w:rPr>
              <w:t>поликарб</w:t>
            </w:r>
            <w:proofErr w:type="spellEnd"/>
            <w:r w:rsidRPr="006605D6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6605D6">
              <w:rPr>
                <w:rFonts w:ascii="Arial" w:hAnsi="Arial" w:cs="Arial"/>
                <w:sz w:val="18"/>
                <w:szCs w:val="18"/>
              </w:rPr>
              <w:t>расс</w:t>
            </w:r>
            <w:proofErr w:type="spellEnd"/>
            <w:r w:rsidRPr="006605D6">
              <w:rPr>
                <w:rFonts w:ascii="Arial" w:hAnsi="Arial" w:cs="Arial"/>
                <w:sz w:val="18"/>
                <w:szCs w:val="18"/>
              </w:rPr>
              <w:t>. TDM</w:t>
            </w:r>
          </w:p>
        </w:tc>
        <w:tc>
          <w:tcPr>
            <w:tcW w:w="614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05D6">
              <w:rPr>
                <w:rFonts w:ascii="Arial" w:hAnsi="Arial" w:cs="Arial"/>
                <w:sz w:val="18"/>
                <w:szCs w:val="18"/>
              </w:rPr>
              <w:t>SQ0334-0009</w:t>
            </w:r>
          </w:p>
        </w:tc>
        <w:tc>
          <w:tcPr>
            <w:tcW w:w="626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147,60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C307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064F16" w:rsidRPr="0050564E" w:rsidTr="00234977">
        <w:trPr>
          <w:trHeight w:val="786"/>
          <w:jc w:val="center"/>
        </w:trPr>
        <w:tc>
          <w:tcPr>
            <w:tcW w:w="936" w:type="pct"/>
            <w:shd w:val="clear" w:color="auto" w:fill="auto"/>
          </w:tcPr>
          <w:p w:rsidR="00064F16" w:rsidRDefault="001F17E7" w:rsidP="001F17E7">
            <w:pPr>
              <w:spacing w:after="0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211398" cy="811767"/>
                  <wp:effectExtent l="0" t="0" r="8255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4" cy="81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50" w:type="pct"/>
            <w:shd w:val="clear" w:color="auto" w:fill="auto"/>
          </w:tcPr>
          <w:p w:rsidR="00064F16" w:rsidRDefault="00064F16" w:rsidP="00C71FA5">
            <w:pPr>
              <w:jc w:val="center"/>
            </w:pPr>
            <w:r w:rsidRPr="006605D6">
              <w:t>Крепление для светильника ФСП Е27 TDM</w:t>
            </w:r>
          </w:p>
        </w:tc>
        <w:tc>
          <w:tcPr>
            <w:tcW w:w="614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05D6">
              <w:rPr>
                <w:rFonts w:ascii="Arial" w:hAnsi="Arial" w:cs="Arial"/>
                <w:sz w:val="18"/>
                <w:szCs w:val="18"/>
              </w:rPr>
              <w:t>SQ0334-0008</w:t>
            </w:r>
          </w:p>
        </w:tc>
        <w:tc>
          <w:tcPr>
            <w:tcW w:w="626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349,20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064F16" w:rsidRPr="00C3073C" w:rsidRDefault="00064F16" w:rsidP="00234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C307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C71FA5" w:rsidRDefault="00C71FA5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</w:rPr>
      </w:pPr>
      <w:r w:rsidRPr="00234977">
        <w:rPr>
          <w:rFonts w:asciiTheme="minorHAnsi" w:eastAsiaTheme="minorHAnsi" w:hAnsiTheme="minorHAnsi" w:cstheme="minorBidi"/>
          <w:b/>
          <w:bCs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05D254" wp14:editId="2562A7C6">
            <wp:simplePos x="0" y="0"/>
            <wp:positionH relativeFrom="column">
              <wp:posOffset>769290</wp:posOffset>
            </wp:positionH>
            <wp:positionV relativeFrom="paragraph">
              <wp:posOffset>295275</wp:posOffset>
            </wp:positionV>
            <wp:extent cx="1219200" cy="748030"/>
            <wp:effectExtent l="0" t="0" r="0" b="0"/>
            <wp:wrapNone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34977">
        <w:rPr>
          <w:rFonts w:asciiTheme="minorHAnsi" w:eastAsiaTheme="minorHAnsi" w:hAnsiTheme="minorHAnsi" w:cstheme="minorBidi"/>
          <w:b/>
          <w:bCs/>
        </w:rPr>
        <w:t>Комплектация светильников:</w:t>
      </w:r>
    </w:p>
    <w:p w:rsidR="00234977" w:rsidRPr="00234977" w:rsidRDefault="00234977" w:rsidP="00064F16">
      <w:pPr>
        <w:rPr>
          <w:rFonts w:asciiTheme="minorHAnsi" w:eastAsiaTheme="minorHAnsi" w:hAnsiTheme="minorHAnsi" w:cstheme="minorBidi"/>
          <w:b/>
          <w:bCs/>
        </w:rPr>
      </w:pPr>
      <w:r w:rsidRPr="00234977">
        <w:rPr>
          <w:rFonts w:asciiTheme="minorHAnsi" w:eastAsiaTheme="minorHAnsi" w:hAnsiTheme="minorHAnsi" w:cstheme="minorBidi"/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4ADBA6" wp14:editId="01D95AFB">
            <wp:simplePos x="0" y="0"/>
            <wp:positionH relativeFrom="column">
              <wp:posOffset>3773805</wp:posOffset>
            </wp:positionH>
            <wp:positionV relativeFrom="paragraph">
              <wp:posOffset>908050</wp:posOffset>
            </wp:positionV>
            <wp:extent cx="1219200" cy="748030"/>
            <wp:effectExtent l="0" t="0" r="0" b="0"/>
            <wp:wrapNone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34977">
        <w:rPr>
          <w:rFonts w:asciiTheme="minorHAnsi" w:eastAsiaTheme="minorHAnsi" w:hAnsiTheme="minorHAnsi" w:cstheme="minorBidi"/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840EF3" wp14:editId="073E49DD">
            <wp:simplePos x="0" y="0"/>
            <wp:positionH relativeFrom="column">
              <wp:posOffset>3769360</wp:posOffset>
            </wp:positionH>
            <wp:positionV relativeFrom="paragraph">
              <wp:posOffset>71755</wp:posOffset>
            </wp:positionV>
            <wp:extent cx="1223645" cy="575945"/>
            <wp:effectExtent l="0" t="0" r="0" b="0"/>
            <wp:wrapNone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" t="14285" r="-197" b="9523"/>
                    <a:stretch/>
                  </pic:blipFill>
                  <pic:spPr bwMode="auto">
                    <a:xfrm>
                      <a:off x="0" y="0"/>
                      <a:ext cx="12236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34977">
        <w:rPr>
          <w:rFonts w:asciiTheme="minorHAnsi" w:eastAsiaTheme="minorHAnsi" w:hAnsiTheme="minorHAnsi" w:cstheme="minorBidi"/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BA455A0" wp14:editId="6A75CE77">
            <wp:simplePos x="0" y="0"/>
            <wp:positionH relativeFrom="column">
              <wp:posOffset>3778885</wp:posOffset>
            </wp:positionH>
            <wp:positionV relativeFrom="paragraph">
              <wp:posOffset>403860</wp:posOffset>
            </wp:positionV>
            <wp:extent cx="1219200" cy="748030"/>
            <wp:effectExtent l="0" t="0" r="0" b="0"/>
            <wp:wrapNone/>
            <wp:docPr id="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  <w:r w:rsidRPr="00234977">
        <w:rPr>
          <w:rFonts w:asciiTheme="minorHAnsi" w:eastAsiaTheme="minorHAnsi" w:hAnsiTheme="minorHAnsi" w:cstheme="minorBidi"/>
          <w:b/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5B5E16" wp14:editId="0D3539DA">
            <wp:simplePos x="0" y="0"/>
            <wp:positionH relativeFrom="column">
              <wp:posOffset>769290</wp:posOffset>
            </wp:positionH>
            <wp:positionV relativeFrom="paragraph">
              <wp:posOffset>40640</wp:posOffset>
            </wp:positionV>
            <wp:extent cx="1219200" cy="751205"/>
            <wp:effectExtent l="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  <w:r w:rsidRPr="00234977">
        <w:rPr>
          <w:rFonts w:asciiTheme="minorHAnsi" w:eastAsiaTheme="minorHAnsi" w:hAnsiTheme="minorHAnsi" w:cstheme="minorBidi"/>
          <w:b/>
          <w:bCs/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C5E51" wp14:editId="75AB1CF8">
                <wp:simplePos x="0" y="0"/>
                <wp:positionH relativeFrom="column">
                  <wp:posOffset>3200400</wp:posOffset>
                </wp:positionH>
                <wp:positionV relativeFrom="paragraph">
                  <wp:posOffset>185115</wp:posOffset>
                </wp:positionV>
                <wp:extent cx="2962656" cy="1153795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656" cy="1153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34977" w:rsidRDefault="00234977" w:rsidP="00234977">
                            <w:pPr>
                              <w:pStyle w:val="ae"/>
                              <w:spacing w:before="0" w:beforeAutospacing="0" w:after="200" w:afterAutospacing="0" w:line="276" w:lineRule="auto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Рассеиватель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 ФСП 77-55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поликарб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 Е27/Е40 TDM</w:t>
                            </w: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арт.:</w:t>
                            </w:r>
                            <w:r w:rsidR="001F17E7" w:rsidRPr="001F17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17E7" w:rsidRPr="001F17E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SQ0334-0006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Крепление для светильника ФСП Е27 TDM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арт.: SQ0334-0008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Соединительная плата для светильника ФСП 77-55,85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поликарб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расс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 TDM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арт.: SQ0334-0009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margin-left:252pt;margin-top:14.6pt;width:233.3pt;height:90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" filled="f" stroked="f">
                <v:textbox style="mso-fit-shape-to-text:t">
                  <w:txbxContent>
                    <w:p w:rsidR="00234977" w:rsidRDefault="00234977" w:rsidP="00234977">
                      <w:pPr>
                        <w:pStyle w:val="ae"/>
                        <w:spacing w:before="0" w:beforeAutospacing="0" w:after="200" w:afterAutospacing="0" w:line="276" w:lineRule="auto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Рассеиватель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 ФСП 77-55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поликарб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 Е27/Е40 TDM</w:t>
                      </w:r>
                      <w:r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арт.:</w:t>
                      </w:r>
                      <w:r w:rsidR="001F17E7" w:rsidRPr="001F17E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1F17E7" w:rsidRPr="001F17E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SQ0334-0006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Крепление для светильника ФСП Е27 TDM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арт.: SQ0334-0008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Соединительная плата для светильника ФСП 77-55,85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поликарб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расс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 TDM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арт.: SQ0334-0009</w:t>
                      </w:r>
                    </w:p>
                  </w:txbxContent>
                </v:textbox>
              </v:shape>
            </w:pict>
          </mc:Fallback>
        </mc:AlternateContent>
      </w: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  <w:r w:rsidRPr="00234977">
        <w:rPr>
          <w:rFonts w:asciiTheme="minorHAnsi" w:eastAsiaTheme="minorHAnsi" w:hAnsiTheme="minorHAnsi" w:cstheme="minorBidi"/>
          <w:b/>
          <w:bCs/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E119F6" wp14:editId="4FADD02D">
                <wp:simplePos x="0" y="0"/>
                <wp:positionH relativeFrom="column">
                  <wp:posOffset>134112</wp:posOffset>
                </wp:positionH>
                <wp:positionV relativeFrom="paragraph">
                  <wp:posOffset>9424</wp:posOffset>
                </wp:positionV>
                <wp:extent cx="2347847" cy="72943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847" cy="729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34977" w:rsidRDefault="00234977" w:rsidP="00234977">
                            <w:pPr>
                              <w:pStyle w:val="ae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Отражатель ФСП17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алюм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 E27/Е40 TDM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арт.:SQ0334-0002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Крепление для светильника ФСП Е27 TDM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арт.: SQ0334-0008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7" type="#_x0000_t202" style="position:absolute;margin-left:10.55pt;margin-top:.75pt;width:184.85pt;height:5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" filled="f" stroked="f">
                <v:textbox style="mso-fit-shape-to-text:t">
                  <w:txbxContent>
                    <w:p w:rsidR="00234977" w:rsidRDefault="00234977" w:rsidP="00234977">
                      <w:pPr>
                        <w:pStyle w:val="ae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Отражатель ФСП17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алюм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 E27/Е40 TDM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арт.:SQ0334-0002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Крепление для светильника ФСП Е27 TDM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арт.: SQ0334-0008</w:t>
                      </w:r>
                    </w:p>
                  </w:txbxContent>
                </v:textbox>
              </v:shape>
            </w:pict>
          </mc:Fallback>
        </mc:AlternateContent>
      </w: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234977" w:rsidRPr="00234977" w:rsidRDefault="00234977" w:rsidP="00064F16">
      <w:pPr>
        <w:rPr>
          <w:rFonts w:asciiTheme="minorHAnsi" w:eastAsiaTheme="minorHAnsi" w:hAnsiTheme="minorHAnsi" w:cstheme="minorBidi"/>
          <w:b/>
          <w:bCs/>
          <w:sz w:val="8"/>
        </w:rPr>
      </w:pPr>
    </w:p>
    <w:p w:rsidR="001F17E7" w:rsidRDefault="001F17E7" w:rsidP="0058497A">
      <w:pPr>
        <w:jc w:val="center"/>
        <w:rPr>
          <w:rFonts w:asciiTheme="minorHAnsi" w:eastAsiaTheme="minorHAnsi" w:hAnsiTheme="minorHAnsi" w:cstheme="minorBidi"/>
          <w:b/>
          <w:sz w:val="36"/>
          <w:szCs w:val="36"/>
        </w:rPr>
      </w:pPr>
    </w:p>
    <w:p w:rsidR="001F17E7" w:rsidRDefault="001F17E7" w:rsidP="0058497A">
      <w:pPr>
        <w:jc w:val="center"/>
        <w:rPr>
          <w:rFonts w:asciiTheme="minorHAnsi" w:eastAsiaTheme="minorHAnsi" w:hAnsiTheme="minorHAnsi" w:cstheme="minorBidi"/>
          <w:b/>
          <w:sz w:val="36"/>
          <w:szCs w:val="36"/>
        </w:rPr>
      </w:pPr>
    </w:p>
    <w:p w:rsidR="001F17E7" w:rsidRDefault="001F17E7" w:rsidP="0058497A">
      <w:pPr>
        <w:jc w:val="center"/>
        <w:rPr>
          <w:rFonts w:asciiTheme="minorHAnsi" w:eastAsiaTheme="minorHAnsi" w:hAnsiTheme="minorHAnsi" w:cstheme="minorBidi"/>
          <w:b/>
          <w:sz w:val="36"/>
          <w:szCs w:val="36"/>
        </w:rPr>
      </w:pPr>
    </w:p>
    <w:p w:rsidR="009E0CEC" w:rsidRPr="00234977" w:rsidRDefault="00C71FA5" w:rsidP="0058497A">
      <w:pPr>
        <w:jc w:val="center"/>
        <w:rPr>
          <w:rFonts w:asciiTheme="minorHAnsi" w:eastAsiaTheme="minorHAnsi" w:hAnsiTheme="minorHAnsi" w:cstheme="minorBidi"/>
          <w:b/>
          <w:sz w:val="36"/>
          <w:szCs w:val="36"/>
        </w:rPr>
      </w:pPr>
      <w:r>
        <w:rPr>
          <w:rFonts w:asciiTheme="minorHAnsi" w:eastAsiaTheme="minorHAnsi" w:hAnsiTheme="minorHAnsi" w:cstheme="minorBidi"/>
          <w:b/>
          <w:sz w:val="36"/>
          <w:szCs w:val="36"/>
        </w:rPr>
        <w:t>Скидки за предоплату сохраняются.</w:t>
      </w:r>
    </w:p>
    <w:p w:rsidR="000D5AEB" w:rsidRPr="00234977" w:rsidRDefault="000D5AEB" w:rsidP="0058497A">
      <w:pPr>
        <w:jc w:val="center"/>
        <w:rPr>
          <w:rFonts w:asciiTheme="minorHAnsi" w:eastAsiaTheme="minorHAnsi" w:hAnsiTheme="minorHAnsi" w:cstheme="minorBidi"/>
          <w:b/>
          <w:sz w:val="16"/>
          <w:szCs w:val="36"/>
        </w:rPr>
      </w:pPr>
    </w:p>
    <w:p w:rsidR="0042153A" w:rsidRPr="0018765C" w:rsidRDefault="0042153A" w:rsidP="0042153A">
      <w:pPr>
        <w:rPr>
          <w:rFonts w:ascii="Arial" w:hAnsi="Arial" w:cs="Arial"/>
          <w:b/>
          <w:color w:val="0000FF"/>
          <w:u w:val="single"/>
        </w:rPr>
      </w:pPr>
      <w:r w:rsidRPr="0018765C">
        <w:rPr>
          <w:rFonts w:ascii="Arial" w:hAnsi="Arial" w:cs="Arial"/>
          <w:b/>
        </w:rPr>
        <w:t xml:space="preserve">Самую актуальную информацию о ценах и наличии на складе Вы можете узнать, пройдя по ссылке: </w:t>
      </w:r>
      <w:hyperlink r:id="rId19" w:history="1">
        <w:r w:rsidRPr="0018765C">
          <w:rPr>
            <w:rStyle w:val="aa"/>
            <w:rFonts w:ascii="Arial" w:hAnsi="Arial" w:cs="Arial"/>
            <w:b/>
          </w:rPr>
          <w:t>http://www.</w:t>
        </w:r>
        <w:proofErr w:type="spellStart"/>
        <w:r w:rsidRPr="0018765C">
          <w:rPr>
            <w:rStyle w:val="aa"/>
            <w:rFonts w:ascii="Arial" w:hAnsi="Arial" w:cs="Arial"/>
            <w:b/>
            <w:lang w:val="en-US"/>
          </w:rPr>
          <w:t>tdme</w:t>
        </w:r>
        <w:proofErr w:type="spellEnd"/>
        <w:r w:rsidRPr="0018765C">
          <w:rPr>
            <w:rStyle w:val="aa"/>
            <w:rFonts w:ascii="Arial" w:hAnsi="Arial" w:cs="Arial"/>
            <w:b/>
          </w:rPr>
          <w:t>.</w:t>
        </w:r>
        <w:proofErr w:type="spellStart"/>
        <w:r w:rsidRPr="0018765C">
          <w:rPr>
            <w:rStyle w:val="aa"/>
            <w:rFonts w:ascii="Arial" w:hAnsi="Arial" w:cs="Arial"/>
            <w:b/>
          </w:rPr>
          <w:t>ru</w:t>
        </w:r>
        <w:proofErr w:type="spellEnd"/>
        <w:r w:rsidRPr="0018765C">
          <w:rPr>
            <w:rStyle w:val="aa"/>
            <w:rFonts w:ascii="Arial" w:hAnsi="Arial" w:cs="Arial"/>
            <w:b/>
          </w:rPr>
          <w:t>/</w:t>
        </w:r>
        <w:r w:rsidRPr="0018765C">
          <w:rPr>
            <w:rStyle w:val="aa"/>
            <w:rFonts w:ascii="Arial" w:hAnsi="Arial" w:cs="Arial"/>
            <w:b/>
            <w:lang w:val="en-US"/>
          </w:rPr>
          <w:t>download</w:t>
        </w:r>
        <w:r w:rsidRPr="0018765C">
          <w:rPr>
            <w:rStyle w:val="aa"/>
            <w:rFonts w:ascii="Arial" w:hAnsi="Arial" w:cs="Arial"/>
            <w:b/>
          </w:rPr>
          <w:t>/</w:t>
        </w:r>
        <w:proofErr w:type="spellStart"/>
        <w:r w:rsidRPr="0018765C">
          <w:rPr>
            <w:rStyle w:val="aa"/>
            <w:rFonts w:ascii="Arial" w:hAnsi="Arial" w:cs="Arial"/>
            <w:b/>
            <w:lang w:val="en-US"/>
          </w:rPr>
          <w:t>zayavka</w:t>
        </w:r>
        <w:proofErr w:type="spellEnd"/>
        <w:r w:rsidRPr="0018765C">
          <w:rPr>
            <w:rStyle w:val="aa"/>
            <w:rFonts w:ascii="Arial" w:hAnsi="Arial" w:cs="Arial"/>
            <w:b/>
          </w:rPr>
          <w:t>77.</w:t>
        </w:r>
        <w:proofErr w:type="spellStart"/>
        <w:r w:rsidRPr="0018765C">
          <w:rPr>
            <w:rStyle w:val="aa"/>
            <w:rFonts w:ascii="Arial" w:hAnsi="Arial" w:cs="Arial"/>
            <w:b/>
            <w:lang w:val="en-US"/>
          </w:rPr>
          <w:t>xls</w:t>
        </w:r>
        <w:proofErr w:type="spellEnd"/>
      </w:hyperlink>
    </w:p>
    <w:p w:rsidR="0042153A" w:rsidRPr="0018765C" w:rsidRDefault="0042153A" w:rsidP="0018765C">
      <w:pPr>
        <w:spacing w:line="240" w:lineRule="auto"/>
        <w:rPr>
          <w:rFonts w:ascii="Arial" w:hAnsi="Arial" w:cs="Arial"/>
          <w:b/>
        </w:rPr>
      </w:pPr>
      <w:r w:rsidRPr="0018765C">
        <w:rPr>
          <w:rFonts w:ascii="Arial" w:hAnsi="Arial" w:cs="Arial"/>
          <w:b/>
        </w:rPr>
        <w:t>Дополнительную информацию по ценам и условиям сотрудничества Вы можете получить у сотрудников Департамента продаж по телефонам:</w:t>
      </w:r>
      <w:r w:rsidR="0018765C">
        <w:rPr>
          <w:rFonts w:ascii="Arial" w:hAnsi="Arial" w:cs="Arial"/>
          <w:b/>
        </w:rPr>
        <w:t xml:space="preserve"> </w:t>
      </w:r>
      <w:r w:rsidRPr="0018765C">
        <w:rPr>
          <w:rFonts w:ascii="Arial" w:hAnsi="Arial" w:cs="Arial"/>
          <w:b/>
        </w:rPr>
        <w:t>+7 (495) 727-32-14, (495) 640-32-14 и по</w:t>
      </w:r>
      <w:r w:rsidR="0018765C">
        <w:rPr>
          <w:rFonts w:ascii="Arial" w:hAnsi="Arial" w:cs="Arial"/>
          <w:b/>
        </w:rPr>
        <w:t xml:space="preserve"> </w:t>
      </w:r>
      <w:r w:rsidRPr="0018765C">
        <w:rPr>
          <w:rFonts w:ascii="Arial" w:hAnsi="Arial" w:cs="Arial"/>
          <w:b/>
        </w:rPr>
        <w:t>бесплатному телефону</w:t>
      </w:r>
      <w:r w:rsidR="0018765C">
        <w:rPr>
          <w:rFonts w:ascii="Arial" w:hAnsi="Arial" w:cs="Arial"/>
          <w:b/>
        </w:rPr>
        <w:t xml:space="preserve"> </w:t>
      </w:r>
      <w:r w:rsidRPr="0018765C">
        <w:rPr>
          <w:rFonts w:ascii="Arial" w:hAnsi="Arial" w:cs="Arial"/>
          <w:b/>
        </w:rPr>
        <w:t>8 (800) 700-63-26 (для звонков на территории РФ).</w:t>
      </w:r>
    </w:p>
    <w:p w:rsidR="0042153A" w:rsidRPr="0018765C" w:rsidRDefault="0042153A" w:rsidP="0042153A">
      <w:pPr>
        <w:rPr>
          <w:rFonts w:ascii="Arial" w:hAnsi="Arial" w:cs="Arial"/>
        </w:rPr>
      </w:pPr>
      <w:r w:rsidRPr="0018765C">
        <w:rPr>
          <w:rFonts w:ascii="Arial" w:hAnsi="Arial" w:cs="Arial"/>
        </w:rPr>
        <w:t xml:space="preserve">С уважением, </w:t>
      </w:r>
      <w:r w:rsidR="00087436">
        <w:rPr>
          <w:rFonts w:ascii="Arial" w:hAnsi="Arial" w:cs="Arial"/>
        </w:rPr>
        <w:t>руководитель товарного направления</w:t>
      </w:r>
      <w:r w:rsidRPr="0018765C">
        <w:rPr>
          <w:rFonts w:ascii="Arial" w:hAnsi="Arial" w:cs="Arial"/>
        </w:rPr>
        <w:t xml:space="preserve"> </w:t>
      </w:r>
      <w:r w:rsidR="00C71FA5">
        <w:rPr>
          <w:rFonts w:ascii="Arial" w:hAnsi="Arial" w:cs="Arial"/>
        </w:rPr>
        <w:t>Рожко Виталий</w:t>
      </w:r>
      <w:r w:rsidRPr="0018765C">
        <w:rPr>
          <w:rFonts w:ascii="Arial" w:hAnsi="Arial" w:cs="Arial"/>
        </w:rPr>
        <w:t xml:space="preserve">, </w:t>
      </w:r>
      <w:hyperlink r:id="rId20" w:history="1">
        <w:r w:rsidR="00C71FA5" w:rsidRPr="009B7B6D">
          <w:rPr>
            <w:rStyle w:val="aa"/>
            <w:rFonts w:ascii="Arial" w:hAnsi="Arial" w:cs="Arial"/>
            <w:lang w:val="en-US"/>
          </w:rPr>
          <w:t>rozhko</w:t>
        </w:r>
        <w:r w:rsidR="00C71FA5" w:rsidRPr="009B7B6D">
          <w:rPr>
            <w:rStyle w:val="aa"/>
            <w:rFonts w:ascii="Arial" w:hAnsi="Arial" w:cs="Arial"/>
          </w:rPr>
          <w:t>@</w:t>
        </w:r>
        <w:r w:rsidR="00C71FA5" w:rsidRPr="009B7B6D">
          <w:rPr>
            <w:rStyle w:val="aa"/>
            <w:rFonts w:ascii="Arial" w:hAnsi="Arial" w:cs="Arial"/>
            <w:lang w:val="en-US"/>
          </w:rPr>
          <w:t>tdme</w:t>
        </w:r>
        <w:r w:rsidR="00C71FA5" w:rsidRPr="009B7B6D">
          <w:rPr>
            <w:rStyle w:val="aa"/>
            <w:rFonts w:ascii="Arial" w:hAnsi="Arial" w:cs="Arial"/>
          </w:rPr>
          <w:t>.</w:t>
        </w:r>
        <w:proofErr w:type="spellStart"/>
        <w:r w:rsidR="00C71FA5" w:rsidRPr="009B7B6D">
          <w:rPr>
            <w:rStyle w:val="aa"/>
            <w:rFonts w:ascii="Arial" w:hAnsi="Arial" w:cs="Arial"/>
            <w:lang w:val="en-US"/>
          </w:rPr>
          <w:t>ru</w:t>
        </w:r>
        <w:proofErr w:type="spellEnd"/>
      </w:hyperlink>
    </w:p>
    <w:sectPr w:rsidR="0042153A" w:rsidRPr="0018765C" w:rsidSect="00DE5986">
      <w:headerReference w:type="default" r:id="rId21"/>
      <w:footerReference w:type="default" r:id="rId2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977" w:rsidRDefault="00234977" w:rsidP="00C01F75">
      <w:pPr>
        <w:spacing w:after="0" w:line="240" w:lineRule="auto"/>
      </w:pPr>
      <w:r>
        <w:separator/>
      </w:r>
    </w:p>
  </w:endnote>
  <w:endnote w:type="continuationSeparator" w:id="0">
    <w:p w:rsidR="00234977" w:rsidRDefault="00234977" w:rsidP="00C0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977" w:rsidRDefault="00234977" w:rsidP="005818F4">
    <w:pPr>
      <w:pStyle w:val="a5"/>
      <w:ind w:left="-284"/>
    </w:pPr>
    <w:r>
      <w:rPr>
        <w:noProof/>
        <w:lang w:eastAsia="ru-RU"/>
      </w:rPr>
      <w:drawing>
        <wp:inline distT="0" distB="0" distL="0" distR="0" wp14:anchorId="5FE4AFA5" wp14:editId="63333517">
          <wp:extent cx="5924550" cy="200025"/>
          <wp:effectExtent l="0" t="0" r="0" b="9525"/>
          <wp:docPr id="2" name="Рисунок 2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977" w:rsidRDefault="00234977" w:rsidP="00C01F75">
      <w:pPr>
        <w:spacing w:after="0" w:line="240" w:lineRule="auto"/>
      </w:pPr>
      <w:r>
        <w:separator/>
      </w:r>
    </w:p>
  </w:footnote>
  <w:footnote w:type="continuationSeparator" w:id="0">
    <w:p w:rsidR="00234977" w:rsidRDefault="00234977" w:rsidP="00C01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977" w:rsidRDefault="00234977" w:rsidP="005818F4">
    <w:pPr>
      <w:pStyle w:val="a3"/>
      <w:ind w:left="-284"/>
    </w:pPr>
    <w:r>
      <w:rPr>
        <w:noProof/>
        <w:lang w:eastAsia="ru-RU"/>
      </w:rPr>
      <w:drawing>
        <wp:inline distT="0" distB="0" distL="0" distR="0" wp14:anchorId="433D3CEB" wp14:editId="1F56CC34">
          <wp:extent cx="5924550" cy="333375"/>
          <wp:effectExtent l="0" t="0" r="0" b="9525"/>
          <wp:docPr id="1" name="Рисунок 1" descr="F:\Бланк письма\top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F:\Бланк письма\top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160"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0A4E73"/>
    <w:multiLevelType w:val="hybridMultilevel"/>
    <w:tmpl w:val="BAC26A9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108A2FF"/>
    <w:multiLevelType w:val="hybridMultilevel"/>
    <w:tmpl w:val="3D8E5AD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7C425B"/>
    <w:multiLevelType w:val="hybridMultilevel"/>
    <w:tmpl w:val="DDD01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20D40"/>
    <w:multiLevelType w:val="hybridMultilevel"/>
    <w:tmpl w:val="EF12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E065C"/>
    <w:multiLevelType w:val="hybridMultilevel"/>
    <w:tmpl w:val="6E228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E00075"/>
    <w:multiLevelType w:val="hybridMultilevel"/>
    <w:tmpl w:val="3D6E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6E540A"/>
    <w:multiLevelType w:val="hybridMultilevel"/>
    <w:tmpl w:val="A2F4D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870A73"/>
    <w:multiLevelType w:val="hybridMultilevel"/>
    <w:tmpl w:val="EB50EC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411DA0"/>
    <w:multiLevelType w:val="hybridMultilevel"/>
    <w:tmpl w:val="FA1354C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05B24CF"/>
    <w:multiLevelType w:val="hybridMultilevel"/>
    <w:tmpl w:val="A7B0B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0E183A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736941"/>
    <w:multiLevelType w:val="hybridMultilevel"/>
    <w:tmpl w:val="5B44CA3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1A3763AF"/>
    <w:multiLevelType w:val="hybridMultilevel"/>
    <w:tmpl w:val="0C72D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2B46BA"/>
    <w:multiLevelType w:val="hybridMultilevel"/>
    <w:tmpl w:val="EA50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8C6CBA"/>
    <w:multiLevelType w:val="hybridMultilevel"/>
    <w:tmpl w:val="B502A6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CA3587"/>
    <w:multiLevelType w:val="hybridMultilevel"/>
    <w:tmpl w:val="E17AC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1278B"/>
    <w:multiLevelType w:val="hybridMultilevel"/>
    <w:tmpl w:val="8B1AF0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4735AE4"/>
    <w:multiLevelType w:val="hybridMultilevel"/>
    <w:tmpl w:val="3D2AC34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3CA139AF"/>
    <w:multiLevelType w:val="hybridMultilevel"/>
    <w:tmpl w:val="6BFE73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A36E1A"/>
    <w:multiLevelType w:val="hybridMultilevel"/>
    <w:tmpl w:val="5ADE736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BD44633"/>
    <w:multiLevelType w:val="hybridMultilevel"/>
    <w:tmpl w:val="0A1E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0C5526"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505784"/>
    <w:multiLevelType w:val="hybridMultilevel"/>
    <w:tmpl w:val="571E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805627"/>
    <w:multiLevelType w:val="hybridMultilevel"/>
    <w:tmpl w:val="1C74D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3745BF"/>
    <w:multiLevelType w:val="hybridMultilevel"/>
    <w:tmpl w:val="4E1C0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6B165B"/>
    <w:multiLevelType w:val="hybridMultilevel"/>
    <w:tmpl w:val="6E08C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0D408D"/>
    <w:multiLevelType w:val="hybridMultilevel"/>
    <w:tmpl w:val="2C9A77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88B26BF"/>
    <w:multiLevelType w:val="hybridMultilevel"/>
    <w:tmpl w:val="295859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8D23B71"/>
    <w:multiLevelType w:val="hybridMultilevel"/>
    <w:tmpl w:val="1BE811E4"/>
    <w:lvl w:ilvl="0" w:tplc="6D5E373A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662A3B"/>
    <w:multiLevelType w:val="hybridMultilevel"/>
    <w:tmpl w:val="8460BA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28E70D8"/>
    <w:multiLevelType w:val="hybridMultilevel"/>
    <w:tmpl w:val="B0568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820996"/>
    <w:multiLevelType w:val="hybridMultilevel"/>
    <w:tmpl w:val="073E0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3"/>
  </w:num>
  <w:num w:numId="4">
    <w:abstractNumId w:val="4"/>
  </w:num>
  <w:num w:numId="5">
    <w:abstractNumId w:val="9"/>
  </w:num>
  <w:num w:numId="6">
    <w:abstractNumId w:val="2"/>
  </w:num>
  <w:num w:numId="7">
    <w:abstractNumId w:val="16"/>
  </w:num>
  <w:num w:numId="8">
    <w:abstractNumId w:val="8"/>
  </w:num>
  <w:num w:numId="9">
    <w:abstractNumId w:val="20"/>
  </w:num>
  <w:num w:numId="10">
    <w:abstractNumId w:val="12"/>
  </w:num>
  <w:num w:numId="11">
    <w:abstractNumId w:val="5"/>
  </w:num>
  <w:num w:numId="12">
    <w:abstractNumId w:val="15"/>
  </w:num>
  <w:num w:numId="13">
    <w:abstractNumId w:val="11"/>
  </w:num>
  <w:num w:numId="14">
    <w:abstractNumId w:val="13"/>
  </w:num>
  <w:num w:numId="15">
    <w:abstractNumId w:val="10"/>
  </w:num>
  <w:num w:numId="16">
    <w:abstractNumId w:val="18"/>
  </w:num>
  <w:num w:numId="17">
    <w:abstractNumId w:val="28"/>
  </w:num>
  <w:num w:numId="18">
    <w:abstractNumId w:val="14"/>
  </w:num>
  <w:num w:numId="19">
    <w:abstractNumId w:val="27"/>
  </w:num>
  <w:num w:numId="20">
    <w:abstractNumId w:val="22"/>
  </w:num>
  <w:num w:numId="21">
    <w:abstractNumId w:val="25"/>
  </w:num>
  <w:num w:numId="22">
    <w:abstractNumId w:val="23"/>
  </w:num>
  <w:num w:numId="23">
    <w:abstractNumId w:val="1"/>
  </w:num>
  <w:num w:numId="24">
    <w:abstractNumId w:val="0"/>
  </w:num>
  <w:num w:numId="25">
    <w:abstractNumId w:val="29"/>
  </w:num>
  <w:num w:numId="26">
    <w:abstractNumId w:val="24"/>
  </w:num>
  <w:num w:numId="27">
    <w:abstractNumId w:val="7"/>
  </w:num>
  <w:num w:numId="28">
    <w:abstractNumId w:val="26"/>
  </w:num>
  <w:num w:numId="29">
    <w:abstractNumId w:val="17"/>
  </w:num>
  <w:num w:numId="30">
    <w:abstractNumId w:val="6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75"/>
    <w:rsid w:val="000023E8"/>
    <w:rsid w:val="000064DA"/>
    <w:rsid w:val="00023BE5"/>
    <w:rsid w:val="000472AA"/>
    <w:rsid w:val="00052468"/>
    <w:rsid w:val="00064018"/>
    <w:rsid w:val="000641D7"/>
    <w:rsid w:val="00064F16"/>
    <w:rsid w:val="00076E60"/>
    <w:rsid w:val="00087436"/>
    <w:rsid w:val="000879C7"/>
    <w:rsid w:val="00094FDC"/>
    <w:rsid w:val="000A323D"/>
    <w:rsid w:val="000A3A73"/>
    <w:rsid w:val="000B22E8"/>
    <w:rsid w:val="000B26FA"/>
    <w:rsid w:val="000B3343"/>
    <w:rsid w:val="000B660C"/>
    <w:rsid w:val="000C295F"/>
    <w:rsid w:val="000C7FFA"/>
    <w:rsid w:val="000D0D7F"/>
    <w:rsid w:val="000D5AEB"/>
    <w:rsid w:val="000D5ED7"/>
    <w:rsid w:val="000E49A7"/>
    <w:rsid w:val="000E5CCE"/>
    <w:rsid w:val="000F0522"/>
    <w:rsid w:val="000F0BA9"/>
    <w:rsid w:val="00100106"/>
    <w:rsid w:val="00101AEF"/>
    <w:rsid w:val="00105C12"/>
    <w:rsid w:val="001112C8"/>
    <w:rsid w:val="00120B53"/>
    <w:rsid w:val="00126807"/>
    <w:rsid w:val="001310B3"/>
    <w:rsid w:val="00131CD0"/>
    <w:rsid w:val="001321C4"/>
    <w:rsid w:val="00136F9A"/>
    <w:rsid w:val="00167F0A"/>
    <w:rsid w:val="00173CC0"/>
    <w:rsid w:val="00184009"/>
    <w:rsid w:val="0018765C"/>
    <w:rsid w:val="00195B97"/>
    <w:rsid w:val="00197EE5"/>
    <w:rsid w:val="001A2D6E"/>
    <w:rsid w:val="001B0AFB"/>
    <w:rsid w:val="001B197B"/>
    <w:rsid w:val="001C10D0"/>
    <w:rsid w:val="001D0B91"/>
    <w:rsid w:val="001E0E2A"/>
    <w:rsid w:val="001E3369"/>
    <w:rsid w:val="001F17E7"/>
    <w:rsid w:val="001F21E9"/>
    <w:rsid w:val="002100F6"/>
    <w:rsid w:val="00210697"/>
    <w:rsid w:val="002155B4"/>
    <w:rsid w:val="00216D81"/>
    <w:rsid w:val="00222873"/>
    <w:rsid w:val="00222E51"/>
    <w:rsid w:val="0022483F"/>
    <w:rsid w:val="0022603A"/>
    <w:rsid w:val="00230CEF"/>
    <w:rsid w:val="00232454"/>
    <w:rsid w:val="00232698"/>
    <w:rsid w:val="00234977"/>
    <w:rsid w:val="00235C47"/>
    <w:rsid w:val="002404D4"/>
    <w:rsid w:val="00242B59"/>
    <w:rsid w:val="002450D5"/>
    <w:rsid w:val="00246A36"/>
    <w:rsid w:val="00251A66"/>
    <w:rsid w:val="0026188A"/>
    <w:rsid w:val="002724A0"/>
    <w:rsid w:val="00283818"/>
    <w:rsid w:val="00297EEE"/>
    <w:rsid w:val="002A28F4"/>
    <w:rsid w:val="002A593D"/>
    <w:rsid w:val="002B464A"/>
    <w:rsid w:val="002B4C4B"/>
    <w:rsid w:val="002B59EE"/>
    <w:rsid w:val="002B5B5F"/>
    <w:rsid w:val="002C0EC7"/>
    <w:rsid w:val="002D3010"/>
    <w:rsid w:val="002D63B5"/>
    <w:rsid w:val="002F3B6F"/>
    <w:rsid w:val="0030382B"/>
    <w:rsid w:val="003040ED"/>
    <w:rsid w:val="00316F88"/>
    <w:rsid w:val="00323E6C"/>
    <w:rsid w:val="0032600B"/>
    <w:rsid w:val="00326CEE"/>
    <w:rsid w:val="0033311C"/>
    <w:rsid w:val="003347BB"/>
    <w:rsid w:val="0035537B"/>
    <w:rsid w:val="0036075F"/>
    <w:rsid w:val="00362295"/>
    <w:rsid w:val="00362C53"/>
    <w:rsid w:val="00364003"/>
    <w:rsid w:val="00364913"/>
    <w:rsid w:val="00372B8E"/>
    <w:rsid w:val="00373944"/>
    <w:rsid w:val="00374539"/>
    <w:rsid w:val="0038388C"/>
    <w:rsid w:val="00383E1D"/>
    <w:rsid w:val="003859ED"/>
    <w:rsid w:val="00395042"/>
    <w:rsid w:val="003A1876"/>
    <w:rsid w:val="003A40B8"/>
    <w:rsid w:val="003C4D16"/>
    <w:rsid w:val="003C672E"/>
    <w:rsid w:val="003D245E"/>
    <w:rsid w:val="003D2DF9"/>
    <w:rsid w:val="003D602A"/>
    <w:rsid w:val="003D6766"/>
    <w:rsid w:val="003E6567"/>
    <w:rsid w:val="003F0412"/>
    <w:rsid w:val="004069EA"/>
    <w:rsid w:val="00407880"/>
    <w:rsid w:val="00411072"/>
    <w:rsid w:val="0041381E"/>
    <w:rsid w:val="00415FD4"/>
    <w:rsid w:val="00421161"/>
    <w:rsid w:val="0042153A"/>
    <w:rsid w:val="00426729"/>
    <w:rsid w:val="004361D2"/>
    <w:rsid w:val="0046176C"/>
    <w:rsid w:val="00461A1F"/>
    <w:rsid w:val="00473851"/>
    <w:rsid w:val="00475105"/>
    <w:rsid w:val="00482668"/>
    <w:rsid w:val="00492E2A"/>
    <w:rsid w:val="004A39E0"/>
    <w:rsid w:val="004A4C27"/>
    <w:rsid w:val="004B2B71"/>
    <w:rsid w:val="004B5C0B"/>
    <w:rsid w:val="004C1F79"/>
    <w:rsid w:val="004C3B3F"/>
    <w:rsid w:val="004D0DBF"/>
    <w:rsid w:val="004D520E"/>
    <w:rsid w:val="004E6AA7"/>
    <w:rsid w:val="004F3C9C"/>
    <w:rsid w:val="00524485"/>
    <w:rsid w:val="0053670A"/>
    <w:rsid w:val="0055189D"/>
    <w:rsid w:val="00554F73"/>
    <w:rsid w:val="00557D14"/>
    <w:rsid w:val="005818F4"/>
    <w:rsid w:val="00582DEC"/>
    <w:rsid w:val="0058497A"/>
    <w:rsid w:val="00584EDA"/>
    <w:rsid w:val="00585626"/>
    <w:rsid w:val="00594E07"/>
    <w:rsid w:val="005A1B05"/>
    <w:rsid w:val="005A2809"/>
    <w:rsid w:val="005C0C97"/>
    <w:rsid w:val="005E1977"/>
    <w:rsid w:val="005F0A97"/>
    <w:rsid w:val="00602781"/>
    <w:rsid w:val="006206ED"/>
    <w:rsid w:val="00624D89"/>
    <w:rsid w:val="00634211"/>
    <w:rsid w:val="00641870"/>
    <w:rsid w:val="00645ACC"/>
    <w:rsid w:val="00684DC9"/>
    <w:rsid w:val="00687883"/>
    <w:rsid w:val="00693A3A"/>
    <w:rsid w:val="006C4504"/>
    <w:rsid w:val="006D1FA1"/>
    <w:rsid w:val="006E1241"/>
    <w:rsid w:val="006F1AE4"/>
    <w:rsid w:val="006F3067"/>
    <w:rsid w:val="006F3895"/>
    <w:rsid w:val="006F5408"/>
    <w:rsid w:val="00701BCF"/>
    <w:rsid w:val="00711E46"/>
    <w:rsid w:val="00713A69"/>
    <w:rsid w:val="00713FE9"/>
    <w:rsid w:val="00714FCB"/>
    <w:rsid w:val="0071630A"/>
    <w:rsid w:val="007324E3"/>
    <w:rsid w:val="00737813"/>
    <w:rsid w:val="00741760"/>
    <w:rsid w:val="00755C31"/>
    <w:rsid w:val="007755CE"/>
    <w:rsid w:val="007815E1"/>
    <w:rsid w:val="00784ED0"/>
    <w:rsid w:val="007A5E09"/>
    <w:rsid w:val="007B37BD"/>
    <w:rsid w:val="007C1B8F"/>
    <w:rsid w:val="007C6CD8"/>
    <w:rsid w:val="007E4CC5"/>
    <w:rsid w:val="007F0B46"/>
    <w:rsid w:val="007F34CF"/>
    <w:rsid w:val="007F36E2"/>
    <w:rsid w:val="007F3C94"/>
    <w:rsid w:val="00803BD8"/>
    <w:rsid w:val="00807D6E"/>
    <w:rsid w:val="00810238"/>
    <w:rsid w:val="00815C54"/>
    <w:rsid w:val="00817D4F"/>
    <w:rsid w:val="00831086"/>
    <w:rsid w:val="00836F52"/>
    <w:rsid w:val="00857F2C"/>
    <w:rsid w:val="00870FED"/>
    <w:rsid w:val="00872074"/>
    <w:rsid w:val="00876CC4"/>
    <w:rsid w:val="00880B14"/>
    <w:rsid w:val="00887FDF"/>
    <w:rsid w:val="00893718"/>
    <w:rsid w:val="008939A2"/>
    <w:rsid w:val="008A4A6C"/>
    <w:rsid w:val="008A500A"/>
    <w:rsid w:val="008C32C5"/>
    <w:rsid w:val="008D1869"/>
    <w:rsid w:val="008D7782"/>
    <w:rsid w:val="008D790D"/>
    <w:rsid w:val="008E0FC7"/>
    <w:rsid w:val="008E35CA"/>
    <w:rsid w:val="008F7DE7"/>
    <w:rsid w:val="009078F8"/>
    <w:rsid w:val="009111FB"/>
    <w:rsid w:val="009235CB"/>
    <w:rsid w:val="00932F11"/>
    <w:rsid w:val="00933AA2"/>
    <w:rsid w:val="00934A66"/>
    <w:rsid w:val="0094335F"/>
    <w:rsid w:val="00944F03"/>
    <w:rsid w:val="00954B17"/>
    <w:rsid w:val="00955F26"/>
    <w:rsid w:val="009737E4"/>
    <w:rsid w:val="00975B6F"/>
    <w:rsid w:val="00982E71"/>
    <w:rsid w:val="00992632"/>
    <w:rsid w:val="009950CC"/>
    <w:rsid w:val="009A6633"/>
    <w:rsid w:val="009B1979"/>
    <w:rsid w:val="009B3629"/>
    <w:rsid w:val="009C5E1E"/>
    <w:rsid w:val="009C77A3"/>
    <w:rsid w:val="009D11B5"/>
    <w:rsid w:val="009E0CEC"/>
    <w:rsid w:val="009E2DD9"/>
    <w:rsid w:val="009E5B1F"/>
    <w:rsid w:val="009E746A"/>
    <w:rsid w:val="009E7742"/>
    <w:rsid w:val="009F09FF"/>
    <w:rsid w:val="009F22D3"/>
    <w:rsid w:val="009F4D38"/>
    <w:rsid w:val="00A137BD"/>
    <w:rsid w:val="00A1567F"/>
    <w:rsid w:val="00A17ED7"/>
    <w:rsid w:val="00A20793"/>
    <w:rsid w:val="00A23A2D"/>
    <w:rsid w:val="00A267F4"/>
    <w:rsid w:val="00A43E52"/>
    <w:rsid w:val="00A52486"/>
    <w:rsid w:val="00A55BD9"/>
    <w:rsid w:val="00A634DC"/>
    <w:rsid w:val="00A75E6E"/>
    <w:rsid w:val="00A77149"/>
    <w:rsid w:val="00A85BDE"/>
    <w:rsid w:val="00A96EC4"/>
    <w:rsid w:val="00AA0F9A"/>
    <w:rsid w:val="00AA3832"/>
    <w:rsid w:val="00AC4C72"/>
    <w:rsid w:val="00AC5D9D"/>
    <w:rsid w:val="00AC6313"/>
    <w:rsid w:val="00AC763C"/>
    <w:rsid w:val="00AD02BC"/>
    <w:rsid w:val="00AE4538"/>
    <w:rsid w:val="00AF0A70"/>
    <w:rsid w:val="00AF692A"/>
    <w:rsid w:val="00B00E02"/>
    <w:rsid w:val="00B051CB"/>
    <w:rsid w:val="00B05AA4"/>
    <w:rsid w:val="00B062FC"/>
    <w:rsid w:val="00B06323"/>
    <w:rsid w:val="00B0731F"/>
    <w:rsid w:val="00B11C55"/>
    <w:rsid w:val="00B17E4B"/>
    <w:rsid w:val="00B2208D"/>
    <w:rsid w:val="00B362EE"/>
    <w:rsid w:val="00B55500"/>
    <w:rsid w:val="00B574BD"/>
    <w:rsid w:val="00B57619"/>
    <w:rsid w:val="00B6116F"/>
    <w:rsid w:val="00B61327"/>
    <w:rsid w:val="00B74D72"/>
    <w:rsid w:val="00B95A10"/>
    <w:rsid w:val="00BA27E1"/>
    <w:rsid w:val="00BB34EA"/>
    <w:rsid w:val="00BB5620"/>
    <w:rsid w:val="00BB5958"/>
    <w:rsid w:val="00BC238C"/>
    <w:rsid w:val="00BC245F"/>
    <w:rsid w:val="00BD4FD0"/>
    <w:rsid w:val="00BF12A3"/>
    <w:rsid w:val="00BF12BC"/>
    <w:rsid w:val="00BF6347"/>
    <w:rsid w:val="00BF79BC"/>
    <w:rsid w:val="00C01F75"/>
    <w:rsid w:val="00C04628"/>
    <w:rsid w:val="00C04A76"/>
    <w:rsid w:val="00C07CC8"/>
    <w:rsid w:val="00C13494"/>
    <w:rsid w:val="00C15724"/>
    <w:rsid w:val="00C3051D"/>
    <w:rsid w:val="00C33F55"/>
    <w:rsid w:val="00C36E8E"/>
    <w:rsid w:val="00C5121F"/>
    <w:rsid w:val="00C513E0"/>
    <w:rsid w:val="00C62B83"/>
    <w:rsid w:val="00C71FA5"/>
    <w:rsid w:val="00C73F7E"/>
    <w:rsid w:val="00C74D4C"/>
    <w:rsid w:val="00C815DF"/>
    <w:rsid w:val="00C826AC"/>
    <w:rsid w:val="00C85D02"/>
    <w:rsid w:val="00CA11AD"/>
    <w:rsid w:val="00CA17FD"/>
    <w:rsid w:val="00CA609A"/>
    <w:rsid w:val="00CB7DCE"/>
    <w:rsid w:val="00CC661D"/>
    <w:rsid w:val="00CC6735"/>
    <w:rsid w:val="00CE0AC1"/>
    <w:rsid w:val="00CE36E5"/>
    <w:rsid w:val="00CE669A"/>
    <w:rsid w:val="00D013B2"/>
    <w:rsid w:val="00D01A70"/>
    <w:rsid w:val="00D2406F"/>
    <w:rsid w:val="00D305D2"/>
    <w:rsid w:val="00D46A36"/>
    <w:rsid w:val="00D55B3F"/>
    <w:rsid w:val="00D601CF"/>
    <w:rsid w:val="00D70329"/>
    <w:rsid w:val="00D74DAB"/>
    <w:rsid w:val="00D835E3"/>
    <w:rsid w:val="00DB375F"/>
    <w:rsid w:val="00DB6623"/>
    <w:rsid w:val="00DC0C71"/>
    <w:rsid w:val="00DC2084"/>
    <w:rsid w:val="00DC2F22"/>
    <w:rsid w:val="00DC3D77"/>
    <w:rsid w:val="00DC43FD"/>
    <w:rsid w:val="00DC6E5B"/>
    <w:rsid w:val="00DD2D59"/>
    <w:rsid w:val="00DE5986"/>
    <w:rsid w:val="00DF3DC0"/>
    <w:rsid w:val="00E16C56"/>
    <w:rsid w:val="00E21CB6"/>
    <w:rsid w:val="00E33FE6"/>
    <w:rsid w:val="00E4125C"/>
    <w:rsid w:val="00E41276"/>
    <w:rsid w:val="00E427D6"/>
    <w:rsid w:val="00E50AC5"/>
    <w:rsid w:val="00E527D7"/>
    <w:rsid w:val="00E54271"/>
    <w:rsid w:val="00E5626B"/>
    <w:rsid w:val="00E6773F"/>
    <w:rsid w:val="00E736D8"/>
    <w:rsid w:val="00E75022"/>
    <w:rsid w:val="00E7508F"/>
    <w:rsid w:val="00E801CD"/>
    <w:rsid w:val="00E869FD"/>
    <w:rsid w:val="00EB6EF8"/>
    <w:rsid w:val="00EB7B32"/>
    <w:rsid w:val="00EC6F4C"/>
    <w:rsid w:val="00ED37E3"/>
    <w:rsid w:val="00EE08A0"/>
    <w:rsid w:val="00EF2661"/>
    <w:rsid w:val="00F1180A"/>
    <w:rsid w:val="00F20BED"/>
    <w:rsid w:val="00F21264"/>
    <w:rsid w:val="00F32017"/>
    <w:rsid w:val="00F4484C"/>
    <w:rsid w:val="00F545D9"/>
    <w:rsid w:val="00F66252"/>
    <w:rsid w:val="00F67893"/>
    <w:rsid w:val="00F67F58"/>
    <w:rsid w:val="00F71857"/>
    <w:rsid w:val="00F80C7C"/>
    <w:rsid w:val="00FA5FB2"/>
    <w:rsid w:val="00FB10A5"/>
    <w:rsid w:val="00FC72D9"/>
    <w:rsid w:val="00FD0C6D"/>
    <w:rsid w:val="00FD0C94"/>
    <w:rsid w:val="00FD1B90"/>
    <w:rsid w:val="00FD3009"/>
    <w:rsid w:val="00FE5EE8"/>
    <w:rsid w:val="00FF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E21CB6"/>
    <w:pPr>
      <w:ind w:left="720"/>
      <w:contextualSpacing/>
    </w:pPr>
  </w:style>
  <w:style w:type="paragraph" w:customStyle="1" w:styleId="Default">
    <w:name w:val="Default"/>
    <w:rsid w:val="00C5121F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customStyle="1" w:styleId="A50">
    <w:name w:val="A5"/>
    <w:uiPriority w:val="99"/>
    <w:rsid w:val="00C5121F"/>
    <w:rPr>
      <w:rFonts w:cs="Myriad Pro"/>
      <w:color w:val="000000"/>
      <w:sz w:val="16"/>
      <w:szCs w:val="16"/>
    </w:rPr>
  </w:style>
  <w:style w:type="table" w:styleId="ad">
    <w:name w:val="Table Grid"/>
    <w:basedOn w:val="a1"/>
    <w:uiPriority w:val="59"/>
    <w:rsid w:val="00F212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d"/>
    <w:uiPriority w:val="59"/>
    <w:rsid w:val="009E0C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7">
    <w:name w:val="rvts7"/>
    <w:rsid w:val="00326CEE"/>
    <w:rPr>
      <w:rFonts w:ascii="Arial" w:hAnsi="Arial" w:cs="Arial" w:hint="default"/>
    </w:rPr>
  </w:style>
  <w:style w:type="paragraph" w:styleId="ae">
    <w:name w:val="Normal (Web)"/>
    <w:basedOn w:val="a"/>
    <w:uiPriority w:val="99"/>
    <w:semiHidden/>
    <w:unhideWhenUsed/>
    <w:rsid w:val="0023497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E21CB6"/>
    <w:pPr>
      <w:ind w:left="720"/>
      <w:contextualSpacing/>
    </w:pPr>
  </w:style>
  <w:style w:type="paragraph" w:customStyle="1" w:styleId="Default">
    <w:name w:val="Default"/>
    <w:rsid w:val="00C5121F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customStyle="1" w:styleId="A50">
    <w:name w:val="A5"/>
    <w:uiPriority w:val="99"/>
    <w:rsid w:val="00C5121F"/>
    <w:rPr>
      <w:rFonts w:cs="Myriad Pro"/>
      <w:color w:val="000000"/>
      <w:sz w:val="16"/>
      <w:szCs w:val="16"/>
    </w:rPr>
  </w:style>
  <w:style w:type="table" w:styleId="ad">
    <w:name w:val="Table Grid"/>
    <w:basedOn w:val="a1"/>
    <w:uiPriority w:val="59"/>
    <w:rsid w:val="00F212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d"/>
    <w:uiPriority w:val="59"/>
    <w:rsid w:val="009E0C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7">
    <w:name w:val="rvts7"/>
    <w:rsid w:val="00326CEE"/>
    <w:rPr>
      <w:rFonts w:ascii="Arial" w:hAnsi="Arial" w:cs="Arial" w:hint="default"/>
    </w:rPr>
  </w:style>
  <w:style w:type="paragraph" w:styleId="ae">
    <w:name w:val="Normal (Web)"/>
    <w:basedOn w:val="a"/>
    <w:uiPriority w:val="99"/>
    <w:semiHidden/>
    <w:unhideWhenUsed/>
    <w:rsid w:val="0023497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yperlink" Target="mailto:rozhko@tdme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yperlink" Target="http://www.tdme.ru/download/zayavka77.xl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1131C-7DB5-40C3-B7AC-9E92105D9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1513</CharactersWithSpaces>
  <SharedDoc>false</SharedDoc>
  <HLinks>
    <vt:vector size="12" baseType="variant">
      <vt:variant>
        <vt:i4>3866646</vt:i4>
      </vt:variant>
      <vt:variant>
        <vt:i4>3</vt:i4>
      </vt:variant>
      <vt:variant>
        <vt:i4>0</vt:i4>
      </vt:variant>
      <vt:variant>
        <vt:i4>5</vt:i4>
      </vt:variant>
      <vt:variant>
        <vt:lpwstr>mailto:mov@tdme.ru</vt:lpwstr>
      </vt:variant>
      <vt:variant>
        <vt:lpwstr/>
      </vt:variant>
      <vt:variant>
        <vt:i4>5374036</vt:i4>
      </vt:variant>
      <vt:variant>
        <vt:i4>0</vt:i4>
      </vt:variant>
      <vt:variant>
        <vt:i4>0</vt:i4>
      </vt:variant>
      <vt:variant>
        <vt:i4>5</vt:i4>
      </vt:variant>
      <vt:variant>
        <vt:lpwstr>http://www.necm.ru/download/zayavka77.xls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kedr</dc:creator>
  <cp:lastModifiedBy>Рожко Виталий</cp:lastModifiedBy>
  <cp:revision>4</cp:revision>
  <cp:lastPrinted>2017-08-09T08:33:00Z</cp:lastPrinted>
  <dcterms:created xsi:type="dcterms:W3CDTF">2017-08-07T15:03:00Z</dcterms:created>
  <dcterms:modified xsi:type="dcterms:W3CDTF">2017-08-09T08:48:00Z</dcterms:modified>
</cp:coreProperties>
</file>