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AE6" w:rsidRPr="005F5173" w:rsidRDefault="00116AE6" w:rsidP="00116AE6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F5173">
        <w:rPr>
          <w:rFonts w:ascii="Arial" w:hAnsi="Arial" w:cs="Arial"/>
          <w:b/>
          <w:sz w:val="20"/>
          <w:szCs w:val="20"/>
        </w:rPr>
        <w:t>УВАЖАЕМЫЕ ПАРТНЕРЫ!</w:t>
      </w:r>
    </w:p>
    <w:p w:rsidR="000F74C5" w:rsidRPr="00E511E9" w:rsidRDefault="00116AE6" w:rsidP="000F74C5">
      <w:pPr>
        <w:pStyle w:val="a7"/>
        <w:spacing w:line="360" w:lineRule="auto"/>
        <w:jc w:val="both"/>
        <w:rPr>
          <w:rFonts w:ascii="Arial" w:hAnsi="Arial" w:cs="Arial"/>
        </w:rPr>
      </w:pPr>
      <w:r w:rsidRPr="00E511E9">
        <w:rPr>
          <w:rFonts w:ascii="Arial" w:hAnsi="Arial" w:cs="Arial"/>
        </w:rPr>
        <w:t xml:space="preserve">Сообщаем вам о </w:t>
      </w:r>
      <w:r w:rsidR="00091A4A" w:rsidRPr="00E511E9">
        <w:rPr>
          <w:rFonts w:ascii="Arial" w:hAnsi="Arial" w:cs="Arial"/>
        </w:rPr>
        <w:t>расширении</w:t>
      </w:r>
      <w:r w:rsidRPr="00E511E9">
        <w:rPr>
          <w:rFonts w:ascii="Arial" w:hAnsi="Arial" w:cs="Arial"/>
        </w:rPr>
        <w:t xml:space="preserve"> ассортимента </w:t>
      </w:r>
      <w:r w:rsidR="00091A4A" w:rsidRPr="00E511E9">
        <w:rPr>
          <w:rFonts w:ascii="Arial" w:hAnsi="Arial" w:cs="Arial"/>
        </w:rPr>
        <w:t xml:space="preserve">декоративной светотехники </w:t>
      </w:r>
      <w:r w:rsidR="000F74C5" w:rsidRPr="00E511E9">
        <w:rPr>
          <w:rFonts w:ascii="Arial" w:hAnsi="Arial" w:cs="Arial"/>
        </w:rPr>
        <w:t>торговой марки</w:t>
      </w:r>
    </w:p>
    <w:p w:rsidR="00116AE6" w:rsidRDefault="00116AE6" w:rsidP="000F74C5">
      <w:pPr>
        <w:pStyle w:val="a7"/>
        <w:spacing w:line="360" w:lineRule="auto"/>
        <w:jc w:val="both"/>
        <w:rPr>
          <w:rFonts w:ascii="Arial" w:hAnsi="Arial" w:cs="Arial"/>
        </w:rPr>
      </w:pPr>
      <w:r w:rsidRPr="00E511E9">
        <w:rPr>
          <w:rFonts w:ascii="Arial" w:hAnsi="Arial" w:cs="Arial"/>
          <w:b/>
        </w:rPr>
        <w:t>TDM ELECTRIC</w:t>
      </w:r>
      <w:r w:rsidRPr="00E511E9">
        <w:rPr>
          <w:rFonts w:ascii="Arial" w:hAnsi="Arial" w:cs="Arial"/>
        </w:rPr>
        <w:t xml:space="preserve"> и </w:t>
      </w:r>
      <w:proofErr w:type="gramStart"/>
      <w:r w:rsidRPr="00E511E9">
        <w:rPr>
          <w:rFonts w:ascii="Arial" w:hAnsi="Arial" w:cs="Arial"/>
        </w:rPr>
        <w:t>поступлении</w:t>
      </w:r>
      <w:proofErr w:type="gramEnd"/>
      <w:r w:rsidRPr="00E511E9">
        <w:rPr>
          <w:rFonts w:ascii="Arial" w:hAnsi="Arial" w:cs="Arial"/>
        </w:rPr>
        <w:t xml:space="preserve"> на склад </w:t>
      </w:r>
      <w:r w:rsidR="00091A4A" w:rsidRPr="00E511E9">
        <w:rPr>
          <w:rFonts w:ascii="Arial" w:hAnsi="Arial" w:cs="Arial"/>
          <w:b/>
        </w:rPr>
        <w:t>люстр и бра</w:t>
      </w:r>
      <w:r w:rsidR="004B7AE1" w:rsidRPr="00E511E9">
        <w:rPr>
          <w:rFonts w:ascii="Arial" w:hAnsi="Arial" w:cs="Arial"/>
        </w:rPr>
        <w:t xml:space="preserve">. </w:t>
      </w:r>
      <w:r w:rsidRPr="00E511E9">
        <w:rPr>
          <w:rFonts w:ascii="Arial" w:hAnsi="Arial" w:cs="Arial"/>
        </w:rPr>
        <w:t xml:space="preserve"> </w:t>
      </w:r>
    </w:p>
    <w:p w:rsidR="00091A4A" w:rsidRPr="00E511E9" w:rsidRDefault="00E42CCD" w:rsidP="00E42CCD">
      <w:pPr>
        <w:pStyle w:val="a7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6E89F354" wp14:editId="3D48BF99">
            <wp:extent cx="6188710" cy="2530475"/>
            <wp:effectExtent l="0" t="0" r="254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стры текст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58E0" w:rsidRPr="00E511E9">
        <w:rPr>
          <w:noProof/>
          <w:lang w:eastAsia="ru-RU"/>
        </w:rPr>
        <w:t xml:space="preserve">                </w:t>
      </w:r>
      <w:r w:rsidR="00A479A7" w:rsidRPr="00E511E9">
        <w:rPr>
          <w:noProof/>
          <w:lang w:eastAsia="ru-RU"/>
        </w:rPr>
        <w:t xml:space="preserve">   </w:t>
      </w:r>
      <w:r w:rsidR="008758E0" w:rsidRPr="00E511E9">
        <w:rPr>
          <w:noProof/>
          <w:lang w:eastAsia="ru-RU"/>
        </w:rPr>
        <w:t xml:space="preserve">              </w:t>
      </w:r>
      <w:r w:rsidR="00B8557A" w:rsidRPr="00E511E9">
        <w:rPr>
          <w:noProof/>
          <w:lang w:eastAsia="ru-RU"/>
        </w:rPr>
        <w:t xml:space="preserve">    </w:t>
      </w:r>
      <w:r w:rsidR="008758E0" w:rsidRPr="00E511E9">
        <w:rPr>
          <w:noProof/>
          <w:lang w:eastAsia="ru-RU"/>
        </w:rPr>
        <w:t xml:space="preserve">    </w:t>
      </w:r>
    </w:p>
    <w:p w:rsidR="00091A4A" w:rsidRPr="00E511E9" w:rsidRDefault="00E42CCD" w:rsidP="00091A4A">
      <w:pPr>
        <w:pStyle w:val="a7"/>
        <w:ind w:firstLine="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Н</w:t>
      </w:r>
      <w:r w:rsidR="00091A4A" w:rsidRPr="00E511E9">
        <w:rPr>
          <w:rFonts w:ascii="Arial" w:hAnsi="Arial" w:cs="Arial"/>
          <w:b/>
        </w:rPr>
        <w:t>азначение</w:t>
      </w:r>
    </w:p>
    <w:p w:rsidR="00091A4A" w:rsidRPr="00E511E9" w:rsidRDefault="00091A4A" w:rsidP="00091A4A">
      <w:pPr>
        <w:pStyle w:val="a7"/>
        <w:ind w:firstLine="360"/>
        <w:jc w:val="both"/>
        <w:rPr>
          <w:rFonts w:ascii="Arial" w:hAnsi="Arial" w:cs="Arial"/>
          <w:b/>
        </w:rPr>
      </w:pPr>
    </w:p>
    <w:p w:rsidR="00091A4A" w:rsidRPr="00E511E9" w:rsidRDefault="00A479A7" w:rsidP="00A479A7">
      <w:pPr>
        <w:pStyle w:val="a7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E511E9">
        <w:rPr>
          <w:rFonts w:ascii="Arial" w:hAnsi="Arial" w:cs="Arial"/>
        </w:rPr>
        <w:t>Люстры и бра</w:t>
      </w:r>
      <w:r w:rsidR="00091A4A" w:rsidRPr="00E511E9">
        <w:rPr>
          <w:rFonts w:ascii="Arial" w:hAnsi="Arial" w:cs="Arial"/>
        </w:rPr>
        <w:t xml:space="preserve"> предназначены для </w:t>
      </w:r>
      <w:r w:rsidRPr="00E511E9">
        <w:rPr>
          <w:rFonts w:ascii="Arial" w:hAnsi="Arial" w:cs="Arial"/>
        </w:rPr>
        <w:t xml:space="preserve">интерьерного освещения жилых помещений, кафе, ресторанов, отелей. </w:t>
      </w:r>
    </w:p>
    <w:p w:rsidR="00FB6200" w:rsidRPr="00E511E9" w:rsidRDefault="00FB6200" w:rsidP="00FB6200">
      <w:pPr>
        <w:pStyle w:val="a7"/>
        <w:spacing w:line="360" w:lineRule="auto"/>
        <w:ind w:left="720"/>
        <w:jc w:val="both"/>
        <w:rPr>
          <w:noProof/>
          <w:lang w:eastAsia="ru-RU"/>
        </w:rPr>
      </w:pPr>
    </w:p>
    <w:p w:rsidR="00FB6200" w:rsidRPr="00E511E9" w:rsidRDefault="00FB6200" w:rsidP="00FB6200">
      <w:pPr>
        <w:pStyle w:val="a7"/>
        <w:ind w:firstLine="426"/>
        <w:jc w:val="both"/>
        <w:rPr>
          <w:rFonts w:ascii="Arial" w:hAnsi="Arial" w:cs="Arial"/>
          <w:b/>
        </w:rPr>
      </w:pPr>
      <w:r w:rsidRPr="00E511E9">
        <w:rPr>
          <w:rFonts w:ascii="Arial" w:hAnsi="Arial" w:cs="Arial"/>
          <w:b/>
        </w:rPr>
        <w:t>Конструкция</w:t>
      </w:r>
    </w:p>
    <w:p w:rsidR="00FB6200" w:rsidRPr="00E511E9" w:rsidRDefault="00FB6200" w:rsidP="00FB6200">
      <w:pPr>
        <w:pStyle w:val="a7"/>
        <w:jc w:val="both"/>
        <w:rPr>
          <w:rFonts w:ascii="Arial" w:hAnsi="Arial" w:cs="Arial"/>
          <w:b/>
        </w:rPr>
      </w:pPr>
    </w:p>
    <w:p w:rsidR="00FB6200" w:rsidRPr="00E511E9" w:rsidRDefault="00FB6200" w:rsidP="00FB6200">
      <w:pPr>
        <w:pStyle w:val="a7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E511E9">
        <w:rPr>
          <w:rFonts w:ascii="Arial" w:hAnsi="Arial" w:cs="Arial"/>
        </w:rPr>
        <w:t>Металлическая арматура с элементами ковки, стеклянные плафоны.</w:t>
      </w:r>
    </w:p>
    <w:p w:rsidR="00FB6200" w:rsidRPr="00E511E9" w:rsidRDefault="00FB6200" w:rsidP="00FB6200">
      <w:pPr>
        <w:pStyle w:val="a7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E511E9">
        <w:rPr>
          <w:rFonts w:ascii="Arial" w:hAnsi="Arial" w:cs="Arial"/>
        </w:rPr>
        <w:t>Потолочное крепление – планка</w:t>
      </w:r>
      <w:r w:rsidR="00E511E9">
        <w:rPr>
          <w:rFonts w:ascii="Arial" w:hAnsi="Arial" w:cs="Arial"/>
        </w:rPr>
        <w:t>.</w:t>
      </w:r>
    </w:p>
    <w:p w:rsidR="00FB6200" w:rsidRPr="00E511E9" w:rsidRDefault="00FB6200" w:rsidP="00015DDA">
      <w:pPr>
        <w:pStyle w:val="ab"/>
        <w:numPr>
          <w:ilvl w:val="0"/>
          <w:numId w:val="1"/>
        </w:numPr>
        <w:spacing w:after="0" w:line="360" w:lineRule="auto"/>
        <w:ind w:hanging="357"/>
        <w:jc w:val="both"/>
        <w:rPr>
          <w:noProof/>
          <w:lang w:eastAsia="ru-RU"/>
        </w:rPr>
      </w:pPr>
      <w:r w:rsidRPr="00E511E9">
        <w:rPr>
          <w:rFonts w:ascii="Arial" w:hAnsi="Arial" w:cs="Arial"/>
        </w:rPr>
        <w:t xml:space="preserve">Патроны из термостойкого пластика с цоколем Е14. </w:t>
      </w:r>
    </w:p>
    <w:p w:rsidR="00015DDA" w:rsidRPr="00E511E9" w:rsidRDefault="00015DDA" w:rsidP="00DC52F2">
      <w:pPr>
        <w:pStyle w:val="a7"/>
        <w:ind w:firstLine="426"/>
        <w:jc w:val="both"/>
        <w:rPr>
          <w:rFonts w:ascii="Arial" w:hAnsi="Arial" w:cs="Arial"/>
          <w:b/>
        </w:rPr>
      </w:pPr>
    </w:p>
    <w:p w:rsidR="00116AE6" w:rsidRPr="00E511E9" w:rsidRDefault="00116AE6" w:rsidP="00DC52F2">
      <w:pPr>
        <w:pStyle w:val="a7"/>
        <w:ind w:firstLine="426"/>
        <w:jc w:val="both"/>
        <w:rPr>
          <w:rFonts w:ascii="Arial" w:hAnsi="Arial" w:cs="Arial"/>
          <w:b/>
        </w:rPr>
      </w:pPr>
      <w:r w:rsidRPr="00E511E9">
        <w:rPr>
          <w:rFonts w:ascii="Arial" w:hAnsi="Arial" w:cs="Arial"/>
          <w:b/>
        </w:rPr>
        <w:t>Преимущества</w:t>
      </w:r>
    </w:p>
    <w:p w:rsidR="00860465" w:rsidRPr="00E511E9" w:rsidRDefault="00860465" w:rsidP="00C44395">
      <w:pPr>
        <w:pStyle w:val="a7"/>
        <w:jc w:val="both"/>
        <w:rPr>
          <w:rFonts w:ascii="Arial" w:hAnsi="Arial" w:cs="Arial"/>
          <w:b/>
        </w:rPr>
      </w:pPr>
    </w:p>
    <w:p w:rsidR="006D0C64" w:rsidRPr="00E511E9" w:rsidRDefault="006D0C64" w:rsidP="006D0C64">
      <w:pPr>
        <w:pStyle w:val="ab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Arial" w:hAnsi="Arial" w:cs="Arial"/>
        </w:rPr>
      </w:pPr>
      <w:r w:rsidRPr="00E511E9">
        <w:rPr>
          <w:rFonts w:ascii="Arial" w:hAnsi="Arial" w:cs="Arial"/>
        </w:rPr>
        <w:t xml:space="preserve">Люстры и бра </w:t>
      </w:r>
      <w:r w:rsidR="00B8557A" w:rsidRPr="00E511E9">
        <w:rPr>
          <w:rFonts w:ascii="Arial" w:hAnsi="Arial" w:cs="Arial"/>
        </w:rPr>
        <w:t>изготовлены</w:t>
      </w:r>
      <w:r w:rsidRPr="00E511E9">
        <w:rPr>
          <w:rFonts w:ascii="Arial" w:hAnsi="Arial" w:cs="Arial"/>
        </w:rPr>
        <w:t xml:space="preserve"> </w:t>
      </w:r>
      <w:r w:rsidR="00E511E9">
        <w:rPr>
          <w:rFonts w:ascii="Arial" w:hAnsi="Arial" w:cs="Arial"/>
        </w:rPr>
        <w:t>в России</w:t>
      </w:r>
      <w:r w:rsidR="008A1E92" w:rsidRPr="00E511E9">
        <w:rPr>
          <w:rFonts w:ascii="Arial" w:hAnsi="Arial" w:cs="Arial"/>
        </w:rPr>
        <w:t xml:space="preserve"> </w:t>
      </w:r>
      <w:r w:rsidRPr="00E511E9">
        <w:rPr>
          <w:rFonts w:ascii="Arial" w:hAnsi="Arial" w:cs="Arial"/>
        </w:rPr>
        <w:t>в соответствии с</w:t>
      </w:r>
      <w:r w:rsidR="00E511E9">
        <w:rPr>
          <w:rFonts w:ascii="Arial" w:hAnsi="Arial" w:cs="Arial"/>
        </w:rPr>
        <w:t xml:space="preserve">о стандартами ГОСТ и </w:t>
      </w:r>
      <w:r w:rsidR="008A1E92" w:rsidRPr="00E511E9">
        <w:rPr>
          <w:rFonts w:ascii="Arial" w:hAnsi="Arial" w:cs="Arial"/>
        </w:rPr>
        <w:t>с</w:t>
      </w:r>
      <w:r w:rsidRPr="00E511E9">
        <w:rPr>
          <w:rFonts w:ascii="Arial" w:hAnsi="Arial" w:cs="Arial"/>
        </w:rPr>
        <w:t xml:space="preserve"> применением металла и комплектующих российского производства.</w:t>
      </w:r>
    </w:p>
    <w:p w:rsidR="00015DDA" w:rsidRPr="00E511E9" w:rsidRDefault="00015DDA" w:rsidP="00015DDA">
      <w:pPr>
        <w:pStyle w:val="ab"/>
        <w:numPr>
          <w:ilvl w:val="0"/>
          <w:numId w:val="1"/>
        </w:numPr>
        <w:spacing w:after="0" w:line="360" w:lineRule="auto"/>
        <w:ind w:left="714" w:hanging="357"/>
        <w:rPr>
          <w:rFonts w:ascii="Arial" w:hAnsi="Arial" w:cs="Arial"/>
        </w:rPr>
      </w:pPr>
      <w:r w:rsidRPr="00E511E9">
        <w:rPr>
          <w:rFonts w:ascii="Arial" w:hAnsi="Arial" w:cs="Arial"/>
        </w:rPr>
        <w:t xml:space="preserve">Классический дизайн и кованые элементы люстр способны привнести в современный интерьер изящество и эстетическую гармонию, присущую классическим стилистическим формам. </w:t>
      </w:r>
    </w:p>
    <w:p w:rsidR="00015DDA" w:rsidRPr="00E511E9" w:rsidRDefault="00015DDA" w:rsidP="00015DDA">
      <w:pPr>
        <w:pStyle w:val="a7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E511E9">
        <w:rPr>
          <w:rFonts w:ascii="Arial" w:hAnsi="Arial" w:cs="Arial"/>
        </w:rPr>
        <w:t xml:space="preserve">Патинированное покрытие «белый с золотом», «черный с золотом», «черный с серебром» нанесены вручную. </w:t>
      </w:r>
    </w:p>
    <w:p w:rsidR="00015DDA" w:rsidRPr="00E511E9" w:rsidRDefault="00015DDA" w:rsidP="00015DDA">
      <w:pPr>
        <w:pStyle w:val="ab"/>
        <w:numPr>
          <w:ilvl w:val="0"/>
          <w:numId w:val="1"/>
        </w:numPr>
        <w:spacing w:after="0" w:line="360" w:lineRule="auto"/>
        <w:ind w:left="714" w:hanging="357"/>
        <w:rPr>
          <w:rFonts w:ascii="Arial" w:hAnsi="Arial" w:cs="Arial"/>
        </w:rPr>
      </w:pPr>
      <w:r w:rsidRPr="00E511E9">
        <w:rPr>
          <w:rFonts w:ascii="Arial" w:hAnsi="Arial" w:cs="Arial"/>
        </w:rPr>
        <w:t>Люстры поставляются в сборе. Необходимо установить только плафоны.</w:t>
      </w:r>
    </w:p>
    <w:p w:rsidR="00C34B36" w:rsidRPr="00E511E9" w:rsidRDefault="00C34B36" w:rsidP="00015DDA">
      <w:pPr>
        <w:pStyle w:val="a7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E511E9">
        <w:rPr>
          <w:rFonts w:ascii="Arial" w:hAnsi="Arial" w:cs="Arial"/>
        </w:rPr>
        <w:t xml:space="preserve">Индивидуальная упаковка – </w:t>
      </w:r>
      <w:r w:rsidR="00015DDA" w:rsidRPr="00E511E9">
        <w:rPr>
          <w:rFonts w:ascii="Arial" w:hAnsi="Arial" w:cs="Arial"/>
        </w:rPr>
        <w:t xml:space="preserve">коробка из </w:t>
      </w:r>
      <w:proofErr w:type="spellStart"/>
      <w:r w:rsidR="00015DDA" w:rsidRPr="00E511E9">
        <w:rPr>
          <w:rFonts w:ascii="Arial" w:hAnsi="Arial" w:cs="Arial"/>
        </w:rPr>
        <w:t>гофрокартона</w:t>
      </w:r>
      <w:proofErr w:type="spellEnd"/>
      <w:r w:rsidRPr="00E511E9">
        <w:rPr>
          <w:rFonts w:ascii="Arial" w:hAnsi="Arial" w:cs="Arial"/>
        </w:rPr>
        <w:t>.</w:t>
      </w:r>
    </w:p>
    <w:p w:rsidR="00015DDA" w:rsidRPr="00E511E9" w:rsidRDefault="00015DDA" w:rsidP="00015DDA">
      <w:pPr>
        <w:pStyle w:val="a7"/>
        <w:spacing w:line="360" w:lineRule="auto"/>
        <w:ind w:left="720"/>
        <w:jc w:val="both"/>
        <w:rPr>
          <w:rFonts w:ascii="Arial" w:hAnsi="Arial" w:cs="Arial"/>
        </w:rPr>
      </w:pPr>
    </w:p>
    <w:p w:rsidR="008A1E92" w:rsidRPr="005F5173" w:rsidRDefault="008A1E92" w:rsidP="00E511E9">
      <w:pPr>
        <w:pStyle w:val="a7"/>
        <w:jc w:val="both"/>
        <w:rPr>
          <w:rFonts w:ascii="Arial" w:hAnsi="Arial" w:cs="Arial"/>
          <w:sz w:val="20"/>
          <w:szCs w:val="20"/>
        </w:rPr>
      </w:pPr>
    </w:p>
    <w:p w:rsidR="00116AE6" w:rsidRPr="005F5173" w:rsidRDefault="00116AE6" w:rsidP="00116AE6">
      <w:pPr>
        <w:pStyle w:val="a7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F5173">
        <w:rPr>
          <w:rFonts w:ascii="Arial" w:hAnsi="Arial" w:cs="Arial"/>
          <w:b/>
          <w:sz w:val="20"/>
          <w:szCs w:val="20"/>
        </w:rPr>
        <w:lastRenderedPageBreak/>
        <w:t>Ассортимент продукции</w:t>
      </w:r>
    </w:p>
    <w:p w:rsidR="00860465" w:rsidRPr="005F5173" w:rsidRDefault="00D01E49" w:rsidP="0096600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ru-RU"/>
        </w:rPr>
        <w:drawing>
          <wp:inline distT="0" distB="0" distL="0" distR="0">
            <wp:extent cx="6188710" cy="7731125"/>
            <wp:effectExtent l="0" t="0" r="254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стры и бра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73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CCD" w:rsidRDefault="00D7494A" w:rsidP="00966006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</w:p>
    <w:p w:rsidR="00E42CCD" w:rsidRDefault="00E42CCD" w:rsidP="0096600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90A24" w:rsidRPr="00D7494A" w:rsidRDefault="00D7494A" w:rsidP="00966006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D7494A">
        <w:rPr>
          <w:rFonts w:ascii="Arial" w:hAnsi="Arial" w:cs="Arial"/>
          <w:sz w:val="20"/>
          <w:szCs w:val="20"/>
        </w:rPr>
        <w:t>Минимальная норма отгрузки – 1 шт.</w:t>
      </w:r>
    </w:p>
    <w:p w:rsidR="0072472B" w:rsidRPr="005F5173" w:rsidRDefault="0072472B" w:rsidP="0096600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E42CCD" w:rsidRDefault="00E42CCD" w:rsidP="0096600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E42CCD" w:rsidRDefault="00E42CCD" w:rsidP="0096600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116AE6" w:rsidRPr="005F5173" w:rsidRDefault="00116AE6" w:rsidP="0096600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5F5173">
        <w:rPr>
          <w:rFonts w:ascii="Arial" w:hAnsi="Arial" w:cs="Arial"/>
          <w:b/>
          <w:sz w:val="20"/>
          <w:szCs w:val="20"/>
        </w:rPr>
        <w:lastRenderedPageBreak/>
        <w:t xml:space="preserve">Самую актуальную информацию о ценах и наличии на складе вы можете узнать, пройдя по ссылке: </w:t>
      </w:r>
      <w:hyperlink r:id="rId11" w:history="1">
        <w:r w:rsidRPr="005F5173">
          <w:rPr>
            <w:rStyle w:val="a8"/>
            <w:rFonts w:ascii="Arial" w:hAnsi="Arial" w:cs="Arial"/>
            <w:sz w:val="20"/>
            <w:szCs w:val="20"/>
          </w:rPr>
          <w:t>http://tdme.ru/download/zayavka77.xls</w:t>
        </w:r>
      </w:hyperlink>
    </w:p>
    <w:p w:rsidR="00116AE6" w:rsidRPr="007D0313" w:rsidRDefault="00116AE6" w:rsidP="00116AE6">
      <w:pPr>
        <w:rPr>
          <w:rFonts w:ascii="Arial" w:hAnsi="Arial" w:cs="Arial"/>
          <w:b/>
          <w:sz w:val="20"/>
          <w:szCs w:val="20"/>
        </w:rPr>
      </w:pPr>
      <w:r w:rsidRPr="005F5173">
        <w:rPr>
          <w:rFonts w:ascii="Arial" w:hAnsi="Arial" w:cs="Arial"/>
          <w:b/>
          <w:sz w:val="20"/>
          <w:szCs w:val="20"/>
        </w:rPr>
        <w:t>Дополнительную информацию по ценам и условиям сотрудничества вы можете получить у сотрудников Департамента продаж по телефонам: +7 (495) 727-32-14, (495) 640-32-14 и по бесплатному телефону 8 (800) 700-63-26 (для звонков на терр</w:t>
      </w:r>
      <w:r w:rsidRPr="007D0313">
        <w:rPr>
          <w:rFonts w:ascii="Arial" w:hAnsi="Arial" w:cs="Arial"/>
          <w:b/>
          <w:sz w:val="20"/>
          <w:szCs w:val="20"/>
        </w:rPr>
        <w:t>итории РФ).</w:t>
      </w:r>
      <w:bookmarkStart w:id="0" w:name="_GoBack"/>
      <w:bookmarkEnd w:id="0"/>
    </w:p>
    <w:sectPr w:rsidR="00116AE6" w:rsidRPr="007D0313" w:rsidSect="00C44395">
      <w:headerReference w:type="default" r:id="rId12"/>
      <w:footerReference w:type="default" r:id="rId13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0A5B" w:rsidRDefault="00AD0A5B">
      <w:pPr>
        <w:spacing w:after="0" w:line="240" w:lineRule="auto"/>
      </w:pPr>
      <w:r>
        <w:separator/>
      </w:r>
    </w:p>
  </w:endnote>
  <w:endnote w:type="continuationSeparator" w:id="0">
    <w:p w:rsidR="00AD0A5B" w:rsidRDefault="00AD0A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72E" w:rsidRDefault="00116AE6" w:rsidP="005818F4">
    <w:pPr>
      <w:pStyle w:val="a5"/>
      <w:ind w:left="-284"/>
    </w:pPr>
    <w:r>
      <w:rPr>
        <w:noProof/>
        <w:lang w:eastAsia="ru-RU"/>
      </w:rPr>
      <w:drawing>
        <wp:inline distT="0" distB="0" distL="0" distR="0" wp14:anchorId="5E7A378A" wp14:editId="11B18440">
          <wp:extent cx="5924550" cy="200025"/>
          <wp:effectExtent l="0" t="0" r="0" b="9525"/>
          <wp:docPr id="2" name="Рисунок 2" descr="колонтиту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колонтитул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0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0A5B" w:rsidRDefault="00AD0A5B">
      <w:pPr>
        <w:spacing w:after="0" w:line="240" w:lineRule="auto"/>
      </w:pPr>
      <w:r>
        <w:separator/>
      </w:r>
    </w:p>
  </w:footnote>
  <w:footnote w:type="continuationSeparator" w:id="0">
    <w:p w:rsidR="00AD0A5B" w:rsidRDefault="00AD0A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72E" w:rsidRDefault="00116AE6" w:rsidP="005818F4">
    <w:pPr>
      <w:pStyle w:val="a3"/>
      <w:ind w:left="-284"/>
    </w:pPr>
    <w:r>
      <w:rPr>
        <w:noProof/>
        <w:lang w:eastAsia="ru-RU"/>
      </w:rPr>
      <w:drawing>
        <wp:inline distT="0" distB="0" distL="0" distR="0" wp14:anchorId="2DC96DCB" wp14:editId="2385C8EF">
          <wp:extent cx="5924550" cy="333375"/>
          <wp:effectExtent l="0" t="0" r="0" b="9525"/>
          <wp:docPr id="1" name="Рисунок 1" descr="F:\Бланк письма\top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F:\Бланк письма\top.w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2160"/>
                  <a:stretch>
                    <a:fillRect/>
                  </a:stretch>
                </pic:blipFill>
                <pic:spPr bwMode="auto">
                  <a:xfrm>
                    <a:off x="0" y="0"/>
                    <a:ext cx="59245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00075"/>
    <w:multiLevelType w:val="hybridMultilevel"/>
    <w:tmpl w:val="7F0EB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37745B"/>
    <w:multiLevelType w:val="hybridMultilevel"/>
    <w:tmpl w:val="0F685E22"/>
    <w:lvl w:ilvl="0" w:tplc="C58033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AE33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4826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E2F4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BE2F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FAE5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D49E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E07B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E0E4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31D"/>
    <w:rsid w:val="00015DDA"/>
    <w:rsid w:val="000412DD"/>
    <w:rsid w:val="00044EEF"/>
    <w:rsid w:val="000712B0"/>
    <w:rsid w:val="00091A4A"/>
    <w:rsid w:val="000F74C5"/>
    <w:rsid w:val="00116AE6"/>
    <w:rsid w:val="001A3235"/>
    <w:rsid w:val="001A7A93"/>
    <w:rsid w:val="001E0312"/>
    <w:rsid w:val="002D01A5"/>
    <w:rsid w:val="00330299"/>
    <w:rsid w:val="00337288"/>
    <w:rsid w:val="003401C2"/>
    <w:rsid w:val="00390A24"/>
    <w:rsid w:val="00424A42"/>
    <w:rsid w:val="004463EA"/>
    <w:rsid w:val="004B7AE1"/>
    <w:rsid w:val="004E78AD"/>
    <w:rsid w:val="0050209C"/>
    <w:rsid w:val="005F23A0"/>
    <w:rsid w:val="005F5173"/>
    <w:rsid w:val="00671326"/>
    <w:rsid w:val="006754CB"/>
    <w:rsid w:val="00697C83"/>
    <w:rsid w:val="006D0C64"/>
    <w:rsid w:val="0072012E"/>
    <w:rsid w:val="0072472B"/>
    <w:rsid w:val="007374AB"/>
    <w:rsid w:val="0075766A"/>
    <w:rsid w:val="007D0313"/>
    <w:rsid w:val="00815DD5"/>
    <w:rsid w:val="00860465"/>
    <w:rsid w:val="00862615"/>
    <w:rsid w:val="008758E0"/>
    <w:rsid w:val="0088665C"/>
    <w:rsid w:val="008A1E92"/>
    <w:rsid w:val="008C2972"/>
    <w:rsid w:val="008F3206"/>
    <w:rsid w:val="009028F3"/>
    <w:rsid w:val="00942747"/>
    <w:rsid w:val="009636DB"/>
    <w:rsid w:val="00966006"/>
    <w:rsid w:val="009D0A1E"/>
    <w:rsid w:val="00A479A7"/>
    <w:rsid w:val="00A64091"/>
    <w:rsid w:val="00A651B8"/>
    <w:rsid w:val="00A75F05"/>
    <w:rsid w:val="00AD0A5B"/>
    <w:rsid w:val="00B8557A"/>
    <w:rsid w:val="00BD1D94"/>
    <w:rsid w:val="00C34B36"/>
    <w:rsid w:val="00C44395"/>
    <w:rsid w:val="00CF531D"/>
    <w:rsid w:val="00D01E49"/>
    <w:rsid w:val="00D7494A"/>
    <w:rsid w:val="00D845BD"/>
    <w:rsid w:val="00DC52F2"/>
    <w:rsid w:val="00E22012"/>
    <w:rsid w:val="00E42CCD"/>
    <w:rsid w:val="00E511E9"/>
    <w:rsid w:val="00EE14E9"/>
    <w:rsid w:val="00FB6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AE6"/>
    <w:rPr>
      <w:rFonts w:ascii="Calibri" w:eastAsia="Calibri" w:hAnsi="Calibri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6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16AE6"/>
    <w:rPr>
      <w:rFonts w:ascii="Calibri" w:eastAsia="Calibri" w:hAnsi="Calibri" w:cs="Times New Roman"/>
      <w:lang w:eastAsia="en-US"/>
    </w:rPr>
  </w:style>
  <w:style w:type="paragraph" w:styleId="a5">
    <w:name w:val="footer"/>
    <w:basedOn w:val="a"/>
    <w:link w:val="a6"/>
    <w:uiPriority w:val="99"/>
    <w:unhideWhenUsed/>
    <w:rsid w:val="00116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16AE6"/>
    <w:rPr>
      <w:rFonts w:ascii="Calibri" w:eastAsia="Calibri" w:hAnsi="Calibri" w:cs="Times New Roman"/>
      <w:lang w:eastAsia="en-US"/>
    </w:rPr>
  </w:style>
  <w:style w:type="paragraph" w:styleId="a7">
    <w:name w:val="No Spacing"/>
    <w:uiPriority w:val="1"/>
    <w:qFormat/>
    <w:rsid w:val="00116AE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8">
    <w:name w:val="Hyperlink"/>
    <w:uiPriority w:val="99"/>
    <w:unhideWhenUsed/>
    <w:rsid w:val="00116AE6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6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6AE6"/>
    <w:rPr>
      <w:rFonts w:ascii="Tahoma" w:eastAsia="Calibri" w:hAnsi="Tahoma" w:cs="Tahoma"/>
      <w:sz w:val="16"/>
      <w:szCs w:val="16"/>
      <w:lang w:eastAsia="en-US"/>
    </w:rPr>
  </w:style>
  <w:style w:type="paragraph" w:styleId="ab">
    <w:name w:val="List Paragraph"/>
    <w:basedOn w:val="a"/>
    <w:uiPriority w:val="34"/>
    <w:qFormat/>
    <w:rsid w:val="00697C8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AE6"/>
    <w:rPr>
      <w:rFonts w:ascii="Calibri" w:eastAsia="Calibri" w:hAnsi="Calibri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6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16AE6"/>
    <w:rPr>
      <w:rFonts w:ascii="Calibri" w:eastAsia="Calibri" w:hAnsi="Calibri" w:cs="Times New Roman"/>
      <w:lang w:eastAsia="en-US"/>
    </w:rPr>
  </w:style>
  <w:style w:type="paragraph" w:styleId="a5">
    <w:name w:val="footer"/>
    <w:basedOn w:val="a"/>
    <w:link w:val="a6"/>
    <w:uiPriority w:val="99"/>
    <w:unhideWhenUsed/>
    <w:rsid w:val="00116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16AE6"/>
    <w:rPr>
      <w:rFonts w:ascii="Calibri" w:eastAsia="Calibri" w:hAnsi="Calibri" w:cs="Times New Roman"/>
      <w:lang w:eastAsia="en-US"/>
    </w:rPr>
  </w:style>
  <w:style w:type="paragraph" w:styleId="a7">
    <w:name w:val="No Spacing"/>
    <w:uiPriority w:val="1"/>
    <w:qFormat/>
    <w:rsid w:val="00116AE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8">
    <w:name w:val="Hyperlink"/>
    <w:uiPriority w:val="99"/>
    <w:unhideWhenUsed/>
    <w:rsid w:val="00116AE6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6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6AE6"/>
    <w:rPr>
      <w:rFonts w:ascii="Tahoma" w:eastAsia="Calibri" w:hAnsi="Tahoma" w:cs="Tahoma"/>
      <w:sz w:val="16"/>
      <w:szCs w:val="16"/>
      <w:lang w:eastAsia="en-US"/>
    </w:rPr>
  </w:style>
  <w:style w:type="paragraph" w:styleId="ab">
    <w:name w:val="List Paragraph"/>
    <w:basedOn w:val="a"/>
    <w:uiPriority w:val="34"/>
    <w:qFormat/>
    <w:rsid w:val="00697C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3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212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928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34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375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112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694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04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tdme.ru/download/zayavka77.xls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594C77-EBF7-43F4-BA67-1031B7654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Коноплин Николай</dc:creator>
  <cp:lastModifiedBy>Илюхина Елена</cp:lastModifiedBy>
  <cp:revision>6</cp:revision>
  <cp:lastPrinted>2016-11-15T15:36:00Z</cp:lastPrinted>
  <dcterms:created xsi:type="dcterms:W3CDTF">2016-12-12T13:30:00Z</dcterms:created>
  <dcterms:modified xsi:type="dcterms:W3CDTF">2016-12-12T14:01:00Z</dcterms:modified>
</cp:coreProperties>
</file>