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5F" w:rsidRPr="004E01DF" w:rsidRDefault="004E01DF" w:rsidP="00BF565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Технические характеристики источников света</w:t>
      </w:r>
    </w:p>
    <w:p w:rsidR="009377DC" w:rsidRPr="004E01DF" w:rsidRDefault="004E01DF" w:rsidP="004E01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638300" cy="1685925"/>
            <wp:effectExtent l="0" t="0" r="0" b="9525"/>
            <wp:docPr id="1" name="Рисунок 1" descr="C:\Users\s.movchan\AppData\Local\Microsoft\Windows\INetCache\Content.Word\Изображение к новост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movchan\AppData\Local\Microsoft\Windows\INetCache\Content.Word\Изображение к новости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DC" w:rsidRPr="009377DC" w:rsidRDefault="009377DC" w:rsidP="003473E1">
      <w:pPr>
        <w:jc w:val="both"/>
        <w:rPr>
          <w:rFonts w:ascii="Arial" w:hAnsi="Arial" w:cs="Arial"/>
          <w:sz w:val="24"/>
          <w:szCs w:val="24"/>
        </w:rPr>
      </w:pPr>
      <w:r w:rsidRPr="009377DC">
        <w:rPr>
          <w:rFonts w:ascii="Arial" w:hAnsi="Arial" w:cs="Arial"/>
          <w:sz w:val="24"/>
          <w:szCs w:val="24"/>
        </w:rPr>
        <w:t>В авар</w:t>
      </w:r>
      <w:r>
        <w:rPr>
          <w:rFonts w:ascii="Arial" w:hAnsi="Arial" w:cs="Arial"/>
          <w:sz w:val="24"/>
          <w:szCs w:val="24"/>
        </w:rPr>
        <w:t xml:space="preserve">ийных световых приборах «Белый свет» </w:t>
      </w:r>
      <w:r w:rsidRPr="009377DC">
        <w:rPr>
          <w:rFonts w:ascii="Arial" w:hAnsi="Arial" w:cs="Arial"/>
          <w:sz w:val="24"/>
          <w:szCs w:val="24"/>
        </w:rPr>
        <w:t>Технического решения №1, применяются два типа светодиодных модуле</w:t>
      </w:r>
      <w:r>
        <w:rPr>
          <w:rFonts w:ascii="Arial" w:hAnsi="Arial" w:cs="Arial"/>
          <w:sz w:val="24"/>
          <w:szCs w:val="24"/>
        </w:rPr>
        <w:t xml:space="preserve">й, с различным сроком службы: </w:t>
      </w:r>
    </w:p>
    <w:p w:rsidR="009377DC" w:rsidRPr="009377DC" w:rsidRDefault="009377DC" w:rsidP="003473E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77DC">
        <w:rPr>
          <w:rFonts w:ascii="Arial" w:hAnsi="Arial" w:cs="Arial"/>
          <w:sz w:val="24"/>
          <w:szCs w:val="24"/>
        </w:rPr>
        <w:t>в световых приборах универсального и постоянного типа действия -</w:t>
      </w:r>
      <w:r>
        <w:rPr>
          <w:rFonts w:ascii="Arial" w:hAnsi="Arial" w:cs="Arial"/>
          <w:sz w:val="24"/>
          <w:szCs w:val="24"/>
        </w:rPr>
        <w:t xml:space="preserve"> 100 000 часов; </w:t>
      </w:r>
    </w:p>
    <w:p w:rsidR="009377DC" w:rsidRPr="009377DC" w:rsidRDefault="009377DC" w:rsidP="003473E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77DC">
        <w:rPr>
          <w:rFonts w:ascii="Arial" w:hAnsi="Arial" w:cs="Arial"/>
          <w:sz w:val="24"/>
          <w:szCs w:val="24"/>
        </w:rPr>
        <w:t xml:space="preserve">в световых приборах непостоянного действия – 50 000 часов. </w:t>
      </w:r>
    </w:p>
    <w:p w:rsidR="009377DC" w:rsidRPr="009377DC" w:rsidRDefault="009377DC" w:rsidP="003473E1">
      <w:pPr>
        <w:jc w:val="both"/>
        <w:rPr>
          <w:rFonts w:ascii="Arial" w:hAnsi="Arial" w:cs="Arial"/>
          <w:sz w:val="24"/>
          <w:szCs w:val="24"/>
        </w:rPr>
      </w:pPr>
      <w:r w:rsidRPr="009377DC">
        <w:rPr>
          <w:rFonts w:ascii="Arial" w:hAnsi="Arial" w:cs="Arial"/>
          <w:sz w:val="24"/>
          <w:szCs w:val="24"/>
        </w:rPr>
        <w:t xml:space="preserve">Срок службы рассчитывается по показателю </w:t>
      </w:r>
      <w:r w:rsidRPr="009377DC">
        <w:rPr>
          <w:rFonts w:ascii="Arial" w:hAnsi="Arial" w:cs="Arial"/>
          <w:sz w:val="24"/>
          <w:szCs w:val="24"/>
          <w:lang w:val="en-US"/>
        </w:rPr>
        <w:t>L</w:t>
      </w:r>
      <w:r w:rsidRPr="009377DC">
        <w:rPr>
          <w:rFonts w:ascii="Arial" w:hAnsi="Arial" w:cs="Arial"/>
          <w:sz w:val="24"/>
          <w:szCs w:val="24"/>
        </w:rPr>
        <w:t>70, т.е. световой поток светодиодного модуля к концу срока службы снизится не более</w:t>
      </w:r>
      <w:proofErr w:type="gramStart"/>
      <w:r w:rsidRPr="009377DC">
        <w:rPr>
          <w:rFonts w:ascii="Arial" w:hAnsi="Arial" w:cs="Arial"/>
          <w:sz w:val="24"/>
          <w:szCs w:val="24"/>
        </w:rPr>
        <w:t>,</w:t>
      </w:r>
      <w:proofErr w:type="gramEnd"/>
      <w:r w:rsidRPr="009377DC">
        <w:rPr>
          <w:rFonts w:ascii="Arial" w:hAnsi="Arial" w:cs="Arial"/>
          <w:sz w:val="24"/>
          <w:szCs w:val="24"/>
        </w:rPr>
        <w:t xml:space="preserve"> чем на 30%. </w:t>
      </w:r>
    </w:p>
    <w:p w:rsidR="00B704ED" w:rsidRPr="00B704ED" w:rsidRDefault="009377DC" w:rsidP="003473E1">
      <w:pPr>
        <w:jc w:val="both"/>
        <w:rPr>
          <w:rFonts w:ascii="Arial" w:hAnsi="Arial" w:cs="Arial"/>
          <w:noProof/>
          <w:sz w:val="24"/>
          <w:szCs w:val="24"/>
          <w:lang w:eastAsia="ru-RU"/>
        </w:rPr>
      </w:pPr>
      <w:proofErr w:type="gramStart"/>
      <w:r w:rsidRPr="009377DC">
        <w:rPr>
          <w:rFonts w:ascii="Arial" w:hAnsi="Arial" w:cs="Arial"/>
          <w:sz w:val="24"/>
          <w:szCs w:val="24"/>
        </w:rPr>
        <w:t xml:space="preserve">Срок службы 100 000 часов обеспечивается при своевременном, через 50 000 часов эксплуатации (при плановой замене аккумуляторной батареи), переключении используемых светодиодов источника света на резервные, переключатель находится внутри светового прибора. </w:t>
      </w:r>
      <w:proofErr w:type="gramEnd"/>
    </w:p>
    <w:p w:rsidR="00B704ED" w:rsidRPr="00B704ED" w:rsidRDefault="003473E1" w:rsidP="009377D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332.25pt">
            <v:imagedata r:id="rId8" o:title="Фото к новости 1"/>
          </v:shape>
        </w:pict>
      </w:r>
      <w:bookmarkStart w:id="0" w:name="_GoBack"/>
      <w:bookmarkEnd w:id="0"/>
    </w:p>
    <w:p w:rsidR="009377DC" w:rsidRPr="004E01DF" w:rsidRDefault="009377DC" w:rsidP="009377DC">
      <w:pPr>
        <w:jc w:val="both"/>
        <w:rPr>
          <w:rFonts w:ascii="Arial" w:hAnsi="Arial" w:cs="Arial"/>
          <w:sz w:val="24"/>
          <w:szCs w:val="24"/>
        </w:rPr>
      </w:pPr>
      <w:r w:rsidRPr="009377DC">
        <w:rPr>
          <w:rFonts w:ascii="Arial" w:hAnsi="Arial" w:cs="Arial"/>
          <w:sz w:val="24"/>
          <w:szCs w:val="24"/>
        </w:rPr>
        <w:lastRenderedPageBreak/>
        <w:t xml:space="preserve">Конструктивное решение данного источника света – светодиодный модуль с двумя параллельными цепями светоизлучающих диодов, работающими отдельно друг от друга. Через 50 000 часов (более 5,5 лет при непрерывной работе) световой поток работающей цепи светодиодов снизится (примерно на 30%). После этого рекомендуется произвести переключение на вторую цепь, светодиоды в которой будут излучать номинальный световой поток. В течение последующих 50 000 часов световой поток второй цепи светодиодов также будет постепенно снижаться и составит 70% от </w:t>
      </w:r>
      <w:proofErr w:type="gramStart"/>
      <w:r w:rsidRPr="009377DC">
        <w:rPr>
          <w:rFonts w:ascii="Arial" w:hAnsi="Arial" w:cs="Arial"/>
          <w:sz w:val="24"/>
          <w:szCs w:val="24"/>
        </w:rPr>
        <w:t>номинального</w:t>
      </w:r>
      <w:proofErr w:type="gramEnd"/>
      <w:r w:rsidRPr="009377DC">
        <w:rPr>
          <w:rFonts w:ascii="Arial" w:hAnsi="Arial" w:cs="Arial"/>
          <w:sz w:val="24"/>
          <w:szCs w:val="24"/>
        </w:rPr>
        <w:t xml:space="preserve">. Примерная зависимость светового потока от времени эксплуатации, представлена на графике. </w:t>
      </w:r>
    </w:p>
    <w:p w:rsidR="00B704ED" w:rsidRPr="00B704ED" w:rsidRDefault="003473E1" w:rsidP="009377DC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pict>
          <v:shape id="_x0000_i1026" type="#_x0000_t75" style="width:467.25pt;height:133.5pt">
            <v:imagedata r:id="rId9" o:title="таблица"/>
          </v:shape>
        </w:pict>
      </w:r>
    </w:p>
    <w:p w:rsidR="009377DC" w:rsidRPr="00B704ED" w:rsidRDefault="009377DC" w:rsidP="009377DC">
      <w:pPr>
        <w:jc w:val="both"/>
        <w:rPr>
          <w:rFonts w:ascii="Arial" w:hAnsi="Arial" w:cs="Arial"/>
          <w:sz w:val="24"/>
          <w:szCs w:val="24"/>
        </w:rPr>
      </w:pPr>
      <w:r w:rsidRPr="009377DC">
        <w:rPr>
          <w:rFonts w:ascii="Arial" w:hAnsi="Arial" w:cs="Arial"/>
          <w:sz w:val="24"/>
          <w:szCs w:val="24"/>
        </w:rPr>
        <w:t>Переключение на вторую цепь светодиодов рекомендуется делать при плановой замене аккумуляторной батареи, обычно через 4 -5 лет эксплуатации, т.е. примерно 50 000 часов. Световые приборы Технического решени</w:t>
      </w:r>
      <w:r w:rsidR="00B704ED">
        <w:rPr>
          <w:rFonts w:ascii="Arial" w:hAnsi="Arial" w:cs="Arial"/>
          <w:sz w:val="24"/>
          <w:szCs w:val="24"/>
        </w:rPr>
        <w:t>я №1 имеют срок службы 10 лет (</w:t>
      </w:r>
      <w:r w:rsidRPr="009377DC">
        <w:rPr>
          <w:rFonts w:ascii="Arial" w:hAnsi="Arial" w:cs="Arial"/>
          <w:sz w:val="24"/>
          <w:szCs w:val="24"/>
        </w:rPr>
        <w:t xml:space="preserve">87 600 часов), таким образом, световые приборы укомплектованы светодиодными источниками света на весь срок эксплуатации. </w:t>
      </w:r>
    </w:p>
    <w:p w:rsidR="00A85923" w:rsidRDefault="00A85923">
      <w:pPr>
        <w:jc w:val="both"/>
      </w:pPr>
    </w:p>
    <w:sectPr w:rsidR="00A8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A62"/>
    <w:multiLevelType w:val="hybridMultilevel"/>
    <w:tmpl w:val="647C5716"/>
    <w:lvl w:ilvl="0" w:tplc="339C761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D4"/>
    <w:rsid w:val="0015031F"/>
    <w:rsid w:val="001C223D"/>
    <w:rsid w:val="00205B6A"/>
    <w:rsid w:val="003473E1"/>
    <w:rsid w:val="003C3E43"/>
    <w:rsid w:val="00407021"/>
    <w:rsid w:val="004E01DF"/>
    <w:rsid w:val="00507880"/>
    <w:rsid w:val="00605805"/>
    <w:rsid w:val="00787767"/>
    <w:rsid w:val="009377DC"/>
    <w:rsid w:val="009A3C6F"/>
    <w:rsid w:val="009D29D1"/>
    <w:rsid w:val="00A063D4"/>
    <w:rsid w:val="00A85923"/>
    <w:rsid w:val="00B704ED"/>
    <w:rsid w:val="00BF565F"/>
    <w:rsid w:val="00D04E08"/>
    <w:rsid w:val="00D06695"/>
    <w:rsid w:val="00E0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2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880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031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5031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5031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2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880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031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5031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503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621D-55E7-4B40-8AC1-71F71E5E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 Oleg</dc:creator>
  <cp:lastModifiedBy>Movchan Svetlana</cp:lastModifiedBy>
  <cp:revision>11</cp:revision>
  <dcterms:created xsi:type="dcterms:W3CDTF">2017-06-15T14:46:00Z</dcterms:created>
  <dcterms:modified xsi:type="dcterms:W3CDTF">2017-07-21T11:17:00Z</dcterms:modified>
</cp:coreProperties>
</file>