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60" w:rsidRDefault="00956E60" w:rsidP="00CF4C57">
      <w:pPr>
        <w:ind w:left="720"/>
        <w:rPr>
          <w:b/>
          <w:lang w:val="en-US"/>
        </w:rPr>
      </w:pPr>
      <w:r>
        <w:rPr>
          <w:b/>
          <w:noProof/>
          <w:lang w:eastAsia="ru-RU"/>
        </w:rPr>
        <w:drawing>
          <wp:inline distT="0" distB="0" distL="0" distR="0" wp14:anchorId="18054603">
            <wp:extent cx="2590800" cy="768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6E60" w:rsidRDefault="00956E60" w:rsidP="00CF4C57">
      <w:pPr>
        <w:ind w:left="720"/>
        <w:rPr>
          <w:b/>
          <w:lang w:val="en-US"/>
        </w:rPr>
      </w:pPr>
    </w:p>
    <w:p w:rsidR="00A113E5" w:rsidRDefault="00CF4C57" w:rsidP="00A113E5">
      <w:pPr>
        <w:spacing w:after="0"/>
        <w:ind w:left="720"/>
        <w:jc w:val="center"/>
        <w:rPr>
          <w:rFonts w:ascii="Arial" w:hAnsi="Arial" w:cs="Arial"/>
          <w:b/>
          <w:color w:val="262626" w:themeColor="text1" w:themeTint="D9"/>
        </w:rPr>
      </w:pPr>
      <w:r w:rsidRPr="00A36C3E">
        <w:rPr>
          <w:rFonts w:ascii="Arial" w:hAnsi="Arial" w:cs="Arial"/>
          <w:b/>
          <w:color w:val="262626" w:themeColor="text1" w:themeTint="D9"/>
        </w:rPr>
        <w:t xml:space="preserve">ТЕХНИЧЕСКИЕ ХАРАКТЕРИСТИКИ </w:t>
      </w:r>
      <w:proofErr w:type="gramStart"/>
      <w:r w:rsidRPr="00A36C3E">
        <w:rPr>
          <w:rFonts w:ascii="Arial" w:hAnsi="Arial" w:cs="Arial"/>
          <w:b/>
          <w:color w:val="262626" w:themeColor="text1" w:themeTint="D9"/>
        </w:rPr>
        <w:t>АВАРИ</w:t>
      </w:r>
      <w:r w:rsidR="006039C1" w:rsidRPr="00A36C3E">
        <w:rPr>
          <w:rFonts w:ascii="Arial" w:hAnsi="Arial" w:cs="Arial"/>
          <w:b/>
          <w:color w:val="262626" w:themeColor="text1" w:themeTint="D9"/>
        </w:rPr>
        <w:t>Й</w:t>
      </w:r>
      <w:r w:rsidRPr="00A36C3E">
        <w:rPr>
          <w:rFonts w:ascii="Arial" w:hAnsi="Arial" w:cs="Arial"/>
          <w:b/>
          <w:color w:val="262626" w:themeColor="text1" w:themeTint="D9"/>
        </w:rPr>
        <w:t>НОГО</w:t>
      </w:r>
      <w:proofErr w:type="gramEnd"/>
      <w:r w:rsidRPr="00A36C3E">
        <w:rPr>
          <w:rFonts w:ascii="Arial" w:hAnsi="Arial" w:cs="Arial"/>
          <w:b/>
          <w:color w:val="262626" w:themeColor="text1" w:themeTint="D9"/>
        </w:rPr>
        <w:t xml:space="preserve"> </w:t>
      </w:r>
    </w:p>
    <w:p w:rsidR="00CF4C57" w:rsidRPr="00CC2171" w:rsidRDefault="00CF4C57" w:rsidP="00A113E5">
      <w:pPr>
        <w:spacing w:after="0"/>
        <w:ind w:left="720"/>
        <w:jc w:val="center"/>
        <w:rPr>
          <w:rFonts w:ascii="Arial" w:hAnsi="Arial" w:cs="Arial"/>
          <w:b/>
          <w:color w:val="262626" w:themeColor="text1" w:themeTint="D9"/>
        </w:rPr>
      </w:pPr>
      <w:r w:rsidRPr="00A36C3E">
        <w:rPr>
          <w:rFonts w:ascii="Arial" w:hAnsi="Arial" w:cs="Arial"/>
          <w:b/>
          <w:color w:val="262626" w:themeColor="text1" w:themeTint="D9"/>
        </w:rPr>
        <w:t xml:space="preserve">ИСТОЧНИКА ПИТАНИЯ </w:t>
      </w:r>
      <w:r w:rsidRPr="00A36C3E">
        <w:rPr>
          <w:rFonts w:ascii="Arial" w:hAnsi="Arial" w:cs="Arial"/>
          <w:b/>
          <w:color w:val="262626" w:themeColor="text1" w:themeTint="D9"/>
          <w:lang w:val="en-US"/>
        </w:rPr>
        <w:t>INEXI</w:t>
      </w:r>
      <w:r w:rsidRPr="00A36C3E">
        <w:rPr>
          <w:rFonts w:ascii="Arial" w:hAnsi="Arial" w:cs="Arial"/>
          <w:b/>
          <w:color w:val="262626" w:themeColor="text1" w:themeTint="D9"/>
        </w:rPr>
        <w:t>2</w:t>
      </w:r>
    </w:p>
    <w:p w:rsidR="00433798" w:rsidRPr="00CC2171" w:rsidRDefault="00433798" w:rsidP="00A113E5">
      <w:pPr>
        <w:spacing w:after="0"/>
        <w:ind w:left="720"/>
        <w:jc w:val="center"/>
        <w:rPr>
          <w:rFonts w:ascii="Arial" w:hAnsi="Arial" w:cs="Arial"/>
          <w:b/>
          <w:color w:val="262626" w:themeColor="text1" w:themeTint="D9"/>
        </w:rPr>
      </w:pPr>
    </w:p>
    <w:p w:rsidR="00433798" w:rsidRPr="00433798" w:rsidRDefault="00433798" w:rsidP="00A113E5">
      <w:pPr>
        <w:spacing w:after="0"/>
        <w:ind w:left="720"/>
        <w:jc w:val="center"/>
        <w:rPr>
          <w:rFonts w:ascii="Arial" w:hAnsi="Arial" w:cs="Arial"/>
          <w:b/>
          <w:color w:val="262626" w:themeColor="text1" w:themeTint="D9"/>
        </w:rPr>
      </w:pPr>
      <w:bookmarkStart w:id="0" w:name="_GoBack"/>
      <w:bookmarkEnd w:id="0"/>
    </w:p>
    <w:p w:rsidR="00A113E5" w:rsidRDefault="00A113E5" w:rsidP="00A113E5">
      <w:pPr>
        <w:spacing w:after="0"/>
        <w:ind w:left="720"/>
        <w:jc w:val="center"/>
        <w:rPr>
          <w:rFonts w:ascii="Arial" w:hAnsi="Arial" w:cs="Arial"/>
          <w:b/>
          <w:color w:val="262626" w:themeColor="text1" w:themeTint="D9"/>
        </w:rPr>
      </w:pPr>
    </w:p>
    <w:p w:rsidR="00A113E5" w:rsidRPr="00CA321A" w:rsidRDefault="00A113E5" w:rsidP="00A113E5">
      <w:pPr>
        <w:spacing w:after="0"/>
        <w:ind w:left="720"/>
        <w:jc w:val="center"/>
        <w:rPr>
          <w:rFonts w:ascii="Arial" w:hAnsi="Arial" w:cs="Arial"/>
          <w:b/>
          <w:color w:val="262626" w:themeColor="text1" w:themeTint="D9"/>
        </w:rPr>
      </w:pPr>
    </w:p>
    <w:p w:rsidR="00CF4C57" w:rsidRPr="00A36C3E" w:rsidRDefault="00CF4C57" w:rsidP="00956E60">
      <w:pPr>
        <w:pStyle w:val="a3"/>
        <w:spacing w:after="0"/>
        <w:ind w:left="0" w:firstLine="709"/>
        <w:rPr>
          <w:rFonts w:ascii="Arial" w:hAnsi="Arial" w:cs="Arial"/>
          <w:color w:val="262626" w:themeColor="text1" w:themeTint="D9"/>
        </w:rPr>
      </w:pPr>
      <w:r w:rsidRPr="00A36C3E">
        <w:rPr>
          <w:rFonts w:ascii="Arial" w:hAnsi="Arial" w:cs="Arial"/>
          <w:color w:val="262626" w:themeColor="text1" w:themeTint="D9"/>
        </w:rPr>
        <w:t xml:space="preserve">    Основным источником питания в световых приборах аварийного освещения Технического решения №1 является электронная плата </w:t>
      </w:r>
      <w:r w:rsidRPr="00A36C3E">
        <w:rPr>
          <w:rFonts w:ascii="Arial" w:hAnsi="Arial" w:cs="Arial"/>
          <w:color w:val="262626" w:themeColor="text1" w:themeTint="D9"/>
          <w:lang w:val="en-US"/>
        </w:rPr>
        <w:t>INEXI</w:t>
      </w:r>
      <w:r w:rsidRPr="00A36C3E">
        <w:rPr>
          <w:rFonts w:ascii="Arial" w:hAnsi="Arial" w:cs="Arial"/>
          <w:color w:val="262626" w:themeColor="text1" w:themeTint="D9"/>
        </w:rPr>
        <w:t xml:space="preserve"> второй версии - </w:t>
      </w:r>
      <w:r w:rsidRPr="00A36C3E">
        <w:rPr>
          <w:rFonts w:ascii="Arial" w:hAnsi="Arial" w:cs="Arial"/>
          <w:color w:val="262626" w:themeColor="text1" w:themeTint="D9"/>
          <w:lang w:val="en-US"/>
        </w:rPr>
        <w:t>INEXI</w:t>
      </w:r>
      <w:r w:rsidRPr="00A36C3E">
        <w:rPr>
          <w:rFonts w:ascii="Arial" w:hAnsi="Arial" w:cs="Arial"/>
          <w:color w:val="262626" w:themeColor="text1" w:themeTint="D9"/>
        </w:rPr>
        <w:t xml:space="preserve">2. Вторая версия электронной платы подверглась значительным улучшениям, которые продиктованы выходом новой нормативной базы, в частности  ГОСТ IEC 61347-2-7-2014, а также в стремлении компании </w:t>
      </w:r>
      <w:r w:rsidR="006039C1" w:rsidRPr="00A36C3E">
        <w:rPr>
          <w:rFonts w:ascii="Arial" w:hAnsi="Arial" w:cs="Arial"/>
          <w:color w:val="262626" w:themeColor="text1" w:themeTint="D9"/>
        </w:rPr>
        <w:t>«</w:t>
      </w:r>
      <w:r w:rsidRPr="00A36C3E">
        <w:rPr>
          <w:rFonts w:ascii="Arial" w:hAnsi="Arial" w:cs="Arial"/>
          <w:color w:val="262626" w:themeColor="text1" w:themeTint="D9"/>
        </w:rPr>
        <w:t>Белый свет</w:t>
      </w:r>
      <w:r w:rsidR="006039C1" w:rsidRPr="00A36C3E">
        <w:rPr>
          <w:rFonts w:ascii="Arial" w:hAnsi="Arial" w:cs="Arial"/>
          <w:color w:val="262626" w:themeColor="text1" w:themeTint="D9"/>
        </w:rPr>
        <w:t>»</w:t>
      </w:r>
      <w:r w:rsidRPr="00A36C3E">
        <w:rPr>
          <w:rFonts w:ascii="Arial" w:hAnsi="Arial" w:cs="Arial"/>
          <w:color w:val="262626" w:themeColor="text1" w:themeTint="D9"/>
        </w:rPr>
        <w:t xml:space="preserve"> предоставить потребителю продукцию высокого качества, превосходящую требования нормативной базы Российской Федерации. В зависимости от режима работы, источник питания </w:t>
      </w:r>
      <w:r w:rsidRPr="00A36C3E">
        <w:rPr>
          <w:rFonts w:ascii="Arial" w:hAnsi="Arial" w:cs="Arial"/>
          <w:color w:val="262626" w:themeColor="text1" w:themeTint="D9"/>
          <w:lang w:val="en-US"/>
        </w:rPr>
        <w:t>INEXI</w:t>
      </w:r>
      <w:r w:rsidRPr="00A36C3E">
        <w:rPr>
          <w:rFonts w:ascii="Arial" w:hAnsi="Arial" w:cs="Arial"/>
          <w:color w:val="262626" w:themeColor="text1" w:themeTint="D9"/>
        </w:rPr>
        <w:t>2 имеет следующие модификации:</w:t>
      </w:r>
    </w:p>
    <w:p w:rsidR="00CF4C57" w:rsidRPr="00A36C3E" w:rsidRDefault="00CF4C57" w:rsidP="00956E60">
      <w:pPr>
        <w:pStyle w:val="a3"/>
        <w:spacing w:after="0"/>
        <w:ind w:left="0" w:firstLine="709"/>
        <w:rPr>
          <w:rFonts w:ascii="Arial" w:hAnsi="Arial" w:cs="Arial"/>
          <w:color w:val="262626" w:themeColor="text1" w:themeTint="D9"/>
        </w:rPr>
      </w:pPr>
      <w:r w:rsidRPr="00A36C3E">
        <w:rPr>
          <w:rFonts w:ascii="Arial" w:hAnsi="Arial" w:cs="Arial"/>
          <w:color w:val="262626" w:themeColor="text1" w:themeTint="D9"/>
        </w:rPr>
        <w:t xml:space="preserve">- </w:t>
      </w:r>
      <w:r w:rsidRPr="00A36C3E">
        <w:rPr>
          <w:rFonts w:ascii="Arial" w:hAnsi="Arial" w:cs="Arial"/>
          <w:color w:val="262626" w:themeColor="text1" w:themeTint="D9"/>
          <w:lang w:val="en-US"/>
        </w:rPr>
        <w:t>INEXI</w:t>
      </w:r>
      <w:r w:rsidRPr="00A36C3E">
        <w:rPr>
          <w:rFonts w:ascii="Arial" w:hAnsi="Arial" w:cs="Arial"/>
          <w:color w:val="262626" w:themeColor="text1" w:themeTint="D9"/>
        </w:rPr>
        <w:t>-2</w:t>
      </w:r>
      <w:r w:rsidRPr="00A36C3E">
        <w:rPr>
          <w:rFonts w:ascii="Arial" w:hAnsi="Arial" w:cs="Arial"/>
          <w:color w:val="262626" w:themeColor="text1" w:themeTint="D9"/>
          <w:lang w:val="en-US"/>
        </w:rPr>
        <w:t>N</w:t>
      </w:r>
      <w:r w:rsidRPr="00A36C3E">
        <w:rPr>
          <w:rFonts w:ascii="Arial" w:hAnsi="Arial" w:cs="Arial"/>
          <w:color w:val="262626" w:themeColor="text1" w:themeTint="D9"/>
        </w:rPr>
        <w:t xml:space="preserve"> (</w:t>
      </w:r>
      <w:proofErr w:type="gramStart"/>
      <w:r w:rsidRPr="00A36C3E">
        <w:rPr>
          <w:rFonts w:ascii="Arial" w:hAnsi="Arial" w:cs="Arial"/>
          <w:color w:val="262626" w:themeColor="text1" w:themeTint="D9"/>
        </w:rPr>
        <w:t>постоянный</w:t>
      </w:r>
      <w:proofErr w:type="gramEnd"/>
      <w:r w:rsidRPr="00A36C3E">
        <w:rPr>
          <w:rFonts w:ascii="Arial" w:hAnsi="Arial" w:cs="Arial"/>
          <w:color w:val="262626" w:themeColor="text1" w:themeTint="D9"/>
        </w:rPr>
        <w:t xml:space="preserve">  / постоянного действия);</w:t>
      </w:r>
    </w:p>
    <w:p w:rsidR="00CF4C57" w:rsidRPr="00A36C3E" w:rsidRDefault="00CF4C57" w:rsidP="00956E60">
      <w:pPr>
        <w:pStyle w:val="a3"/>
        <w:spacing w:after="0"/>
        <w:ind w:left="0" w:firstLine="709"/>
        <w:rPr>
          <w:rFonts w:ascii="Arial" w:hAnsi="Arial" w:cs="Arial"/>
          <w:color w:val="262626" w:themeColor="text1" w:themeTint="D9"/>
        </w:rPr>
      </w:pPr>
      <w:r w:rsidRPr="00A36C3E">
        <w:rPr>
          <w:rFonts w:ascii="Arial" w:hAnsi="Arial" w:cs="Arial"/>
          <w:color w:val="262626" w:themeColor="text1" w:themeTint="D9"/>
        </w:rPr>
        <w:t xml:space="preserve">- </w:t>
      </w:r>
      <w:r w:rsidRPr="00A36C3E">
        <w:rPr>
          <w:rFonts w:ascii="Arial" w:hAnsi="Arial" w:cs="Arial"/>
          <w:color w:val="262626" w:themeColor="text1" w:themeTint="D9"/>
          <w:lang w:val="en-US"/>
        </w:rPr>
        <w:t>INEXI</w:t>
      </w:r>
      <w:r w:rsidRPr="00A36C3E">
        <w:rPr>
          <w:rFonts w:ascii="Arial" w:hAnsi="Arial" w:cs="Arial"/>
          <w:color w:val="262626" w:themeColor="text1" w:themeTint="D9"/>
        </w:rPr>
        <w:t>-2</w:t>
      </w:r>
      <w:r w:rsidRPr="00A36C3E">
        <w:rPr>
          <w:rFonts w:ascii="Arial" w:hAnsi="Arial" w:cs="Arial"/>
          <w:color w:val="262626" w:themeColor="text1" w:themeTint="D9"/>
          <w:lang w:val="en-US"/>
        </w:rPr>
        <w:t>M</w:t>
      </w:r>
      <w:r w:rsidRPr="00A36C3E">
        <w:rPr>
          <w:rFonts w:ascii="Arial" w:hAnsi="Arial" w:cs="Arial"/>
          <w:color w:val="262626" w:themeColor="text1" w:themeTint="D9"/>
        </w:rPr>
        <w:t xml:space="preserve"> (</w:t>
      </w:r>
      <w:proofErr w:type="gramStart"/>
      <w:r w:rsidRPr="00A36C3E">
        <w:rPr>
          <w:rFonts w:ascii="Arial" w:hAnsi="Arial" w:cs="Arial"/>
          <w:color w:val="262626" w:themeColor="text1" w:themeTint="D9"/>
        </w:rPr>
        <w:t>непостоянный</w:t>
      </w:r>
      <w:proofErr w:type="gramEnd"/>
      <w:r w:rsidRPr="00A36C3E">
        <w:rPr>
          <w:rFonts w:ascii="Arial" w:hAnsi="Arial" w:cs="Arial"/>
          <w:color w:val="262626" w:themeColor="text1" w:themeTint="D9"/>
        </w:rPr>
        <w:t xml:space="preserve"> </w:t>
      </w:r>
      <w:r w:rsidR="00AB75EA" w:rsidRPr="00A36C3E">
        <w:rPr>
          <w:rFonts w:ascii="Arial" w:hAnsi="Arial" w:cs="Arial"/>
          <w:color w:val="262626" w:themeColor="text1" w:themeTint="D9"/>
        </w:rPr>
        <w:t xml:space="preserve"> </w:t>
      </w:r>
      <w:r w:rsidRPr="00A36C3E">
        <w:rPr>
          <w:rFonts w:ascii="Arial" w:hAnsi="Arial" w:cs="Arial"/>
          <w:color w:val="262626" w:themeColor="text1" w:themeTint="D9"/>
        </w:rPr>
        <w:t>/</w:t>
      </w:r>
      <w:r w:rsidR="00AB75EA" w:rsidRPr="00A36C3E">
        <w:rPr>
          <w:rFonts w:ascii="Arial" w:hAnsi="Arial" w:cs="Arial"/>
          <w:color w:val="262626" w:themeColor="text1" w:themeTint="D9"/>
        </w:rPr>
        <w:t xml:space="preserve"> </w:t>
      </w:r>
      <w:r w:rsidRPr="00A36C3E">
        <w:rPr>
          <w:rFonts w:ascii="Arial" w:hAnsi="Arial" w:cs="Arial"/>
          <w:color w:val="262626" w:themeColor="text1" w:themeTint="D9"/>
        </w:rPr>
        <w:t>непостоянного действия);</w:t>
      </w:r>
    </w:p>
    <w:p w:rsidR="00CF4C57" w:rsidRPr="00A36C3E" w:rsidRDefault="00CF4C57" w:rsidP="00956E60">
      <w:pPr>
        <w:pStyle w:val="a3"/>
        <w:spacing w:after="0"/>
        <w:ind w:left="0" w:firstLine="709"/>
        <w:rPr>
          <w:rFonts w:ascii="Arial" w:hAnsi="Arial" w:cs="Arial"/>
          <w:color w:val="262626" w:themeColor="text1" w:themeTint="D9"/>
        </w:rPr>
      </w:pPr>
      <w:r w:rsidRPr="00A36C3E">
        <w:rPr>
          <w:rFonts w:ascii="Arial" w:hAnsi="Arial" w:cs="Arial"/>
          <w:color w:val="262626" w:themeColor="text1" w:themeTint="D9"/>
        </w:rPr>
        <w:t xml:space="preserve">- </w:t>
      </w:r>
      <w:r w:rsidRPr="00A36C3E">
        <w:rPr>
          <w:rFonts w:ascii="Arial" w:hAnsi="Arial" w:cs="Arial"/>
          <w:color w:val="262626" w:themeColor="text1" w:themeTint="D9"/>
          <w:lang w:val="en-US"/>
        </w:rPr>
        <w:t>INEXI</w:t>
      </w:r>
      <w:r w:rsidRPr="00A36C3E">
        <w:rPr>
          <w:rFonts w:ascii="Arial" w:hAnsi="Arial" w:cs="Arial"/>
          <w:color w:val="262626" w:themeColor="text1" w:themeTint="D9"/>
        </w:rPr>
        <w:t>-2</w:t>
      </w:r>
      <w:r w:rsidRPr="00A36C3E">
        <w:rPr>
          <w:rFonts w:ascii="Arial" w:hAnsi="Arial" w:cs="Arial"/>
          <w:color w:val="262626" w:themeColor="text1" w:themeTint="D9"/>
          <w:lang w:val="en-US"/>
        </w:rPr>
        <w:t>C</w:t>
      </w:r>
      <w:r w:rsidRPr="00A36C3E">
        <w:rPr>
          <w:rFonts w:ascii="Arial" w:hAnsi="Arial" w:cs="Arial"/>
          <w:color w:val="262626" w:themeColor="text1" w:themeTint="D9"/>
        </w:rPr>
        <w:t xml:space="preserve"> (</w:t>
      </w:r>
      <w:proofErr w:type="gramStart"/>
      <w:r w:rsidRPr="00A36C3E">
        <w:rPr>
          <w:rFonts w:ascii="Arial" w:hAnsi="Arial" w:cs="Arial"/>
          <w:color w:val="262626" w:themeColor="text1" w:themeTint="D9"/>
        </w:rPr>
        <w:t>универсальный</w:t>
      </w:r>
      <w:proofErr w:type="gramEnd"/>
      <w:r w:rsidRPr="00A36C3E">
        <w:rPr>
          <w:rFonts w:ascii="Arial" w:hAnsi="Arial" w:cs="Arial"/>
          <w:color w:val="262626" w:themeColor="text1" w:themeTint="D9"/>
        </w:rPr>
        <w:t xml:space="preserve">  / универсального действия, возможно задание постоянного или непостоянного режима, а также управление режимом работы по коммутируемой фазе </w:t>
      </w:r>
      <w:proofErr w:type="spellStart"/>
      <w:r w:rsidRPr="00A36C3E">
        <w:rPr>
          <w:rFonts w:ascii="Arial" w:hAnsi="Arial" w:cs="Arial"/>
          <w:color w:val="262626" w:themeColor="text1" w:themeTint="D9"/>
        </w:rPr>
        <w:t>Lcom</w:t>
      </w:r>
      <w:proofErr w:type="spellEnd"/>
      <w:r w:rsidRPr="00A36C3E">
        <w:rPr>
          <w:rFonts w:ascii="Arial" w:hAnsi="Arial" w:cs="Arial"/>
          <w:color w:val="262626" w:themeColor="text1" w:themeTint="D9"/>
        </w:rPr>
        <w:t>).</w:t>
      </w:r>
    </w:p>
    <w:p w:rsidR="00CF4C57" w:rsidRPr="00A36C3E" w:rsidRDefault="00CF4C57" w:rsidP="00956E60">
      <w:pPr>
        <w:pStyle w:val="a3"/>
        <w:spacing w:after="0"/>
        <w:ind w:left="0" w:firstLine="709"/>
        <w:rPr>
          <w:rFonts w:ascii="Arial" w:hAnsi="Arial" w:cs="Arial"/>
          <w:color w:val="262626" w:themeColor="text1" w:themeTint="D9"/>
        </w:rPr>
      </w:pPr>
    </w:p>
    <w:p w:rsidR="00CF4C57" w:rsidRPr="00A36C3E" w:rsidRDefault="00CF4C57" w:rsidP="00956E60">
      <w:pPr>
        <w:pStyle w:val="a3"/>
        <w:spacing w:after="0"/>
        <w:ind w:left="0" w:firstLine="709"/>
        <w:rPr>
          <w:rFonts w:ascii="Arial" w:hAnsi="Arial" w:cs="Arial"/>
          <w:b/>
          <w:color w:val="262626" w:themeColor="text1" w:themeTint="D9"/>
        </w:rPr>
      </w:pPr>
      <w:r w:rsidRPr="00A36C3E">
        <w:rPr>
          <w:rFonts w:ascii="Arial" w:hAnsi="Arial" w:cs="Arial"/>
          <w:b/>
          <w:color w:val="262626" w:themeColor="text1" w:themeTint="D9"/>
        </w:rPr>
        <w:t xml:space="preserve">ОСОБЕННОСТИ И ПРЕИМУЩЕСТВА ИСТОЧНИКОВ ПИТАНИЯ </w:t>
      </w:r>
      <w:r w:rsidRPr="00A36C3E">
        <w:rPr>
          <w:rFonts w:ascii="Arial" w:hAnsi="Arial" w:cs="Arial"/>
          <w:b/>
          <w:color w:val="262626" w:themeColor="text1" w:themeTint="D9"/>
          <w:lang w:val="en-US"/>
        </w:rPr>
        <w:t>INEXI</w:t>
      </w:r>
      <w:r w:rsidRPr="00A36C3E">
        <w:rPr>
          <w:rFonts w:ascii="Arial" w:hAnsi="Arial" w:cs="Arial"/>
          <w:b/>
          <w:color w:val="262626" w:themeColor="text1" w:themeTint="D9"/>
        </w:rPr>
        <w:t xml:space="preserve">-2 </w:t>
      </w:r>
    </w:p>
    <w:p w:rsidR="006039C1" w:rsidRPr="00A36C3E" w:rsidRDefault="006039C1" w:rsidP="00956E60">
      <w:pPr>
        <w:pStyle w:val="a3"/>
        <w:spacing w:after="0"/>
        <w:ind w:left="0" w:firstLine="709"/>
        <w:rPr>
          <w:rFonts w:ascii="Arial" w:hAnsi="Arial" w:cs="Arial"/>
          <w:b/>
          <w:color w:val="262626" w:themeColor="text1" w:themeTint="D9"/>
        </w:rPr>
      </w:pPr>
    </w:p>
    <w:p w:rsidR="00CF4C57" w:rsidRPr="00A36C3E" w:rsidRDefault="00152E85" w:rsidP="00433798">
      <w:pPr>
        <w:pStyle w:val="a3"/>
        <w:spacing w:after="0"/>
        <w:ind w:left="1429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>
        <w:rPr>
          <w:rFonts w:ascii="Arial" w:hAnsi="Arial" w:cs="Arial"/>
          <w:b/>
          <w:noProof/>
          <w:lang w:eastAsia="ru-RU"/>
        </w:rPr>
        <w:t xml:space="preserve">- </w:t>
      </w:r>
      <w:r w:rsidR="00CF4C57" w:rsidRPr="00A36C3E">
        <w:rPr>
          <w:rFonts w:ascii="Arial" w:eastAsia="Times New Roman" w:hAnsi="Arial" w:cs="Arial"/>
          <w:b/>
          <w:bCs/>
          <w:color w:val="262626" w:themeColor="text1" w:themeTint="D9"/>
          <w:sz w:val="24"/>
          <w:szCs w:val="24"/>
          <w:lang w:eastAsia="ru-RU"/>
        </w:rPr>
        <w:t xml:space="preserve">Импульсное зарядное устройство </w:t>
      </w:r>
      <w:r w:rsidR="00CF4C57" w:rsidRPr="00A36C3E"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ru-RU"/>
        </w:rPr>
        <w:t>(ГОСТ IEC 60598-2-22-2012; ГОСТ IEC 61347-2-7-2014)</w:t>
      </w:r>
      <w:r w:rsidR="00CF4C57" w:rsidRPr="00A36C3E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 – Обеспечивает заряд </w:t>
      </w:r>
      <w:r w:rsidR="00AB75EA" w:rsidRPr="00A36C3E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аккумуляторной батареи (</w:t>
      </w:r>
      <w:r w:rsidR="00CF4C57" w:rsidRPr="00A36C3E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АКБ</w:t>
      </w:r>
      <w:r w:rsidR="00AB75EA" w:rsidRPr="00A36C3E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)</w:t>
      </w:r>
      <w:r w:rsidR="00CF4C57" w:rsidRPr="00A36C3E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 постоянным током без пульсаций.  Ток заряда не зависит от напряжения в питающей сети. Импульсное зарядное устройство позволяет гарантированно зарядить АКБ за 24 часа (как требует ГОСТ) без  дополнительного нагрева, снижающего ресурс АКБ. Если ток заряда зависит от напряжения в сети, то при пониженном напряжении  батарея может не зарядиться за 24 часа. А при повышенном напряжении избыточный ток вызовет дополнительный нагрев, снижающий ресурс АКБ. Пульсации тока заряда также вызывают дополнительный нагрев, снижающий ресурс АКБ.</w:t>
      </w:r>
    </w:p>
    <w:p w:rsidR="00152E85" w:rsidRDefault="00152E85" w:rsidP="00152E85">
      <w:pPr>
        <w:pStyle w:val="a3"/>
        <w:spacing w:after="0"/>
        <w:ind w:left="1429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b/>
          <w:noProof/>
          <w:lang w:eastAsia="ru-RU"/>
        </w:rPr>
        <w:t xml:space="preserve">- </w:t>
      </w:r>
      <w:r w:rsidR="00CF4C57" w:rsidRPr="00A36C3E">
        <w:rPr>
          <w:rFonts w:ascii="Arial" w:hAnsi="Arial" w:cs="Arial"/>
          <w:b/>
          <w:color w:val="262626" w:themeColor="text1" w:themeTint="D9"/>
        </w:rPr>
        <w:t>Защита от короткого замыкания цепи питания источника света (ГОСТ IEC 61347-2-7-2014) -</w:t>
      </w:r>
      <w:r w:rsidR="00CF4C57" w:rsidRPr="00A36C3E">
        <w:rPr>
          <w:rFonts w:ascii="Arial" w:hAnsi="Arial" w:cs="Arial"/>
          <w:color w:val="262626" w:themeColor="text1" w:themeTint="D9"/>
        </w:rPr>
        <w:t xml:space="preserve"> Обеспечивает работоспособность источника питания при случайных коротких замыканиях во время монтажа, а также при выходе из строя источника света. (После устранения короткого замыкания или после переключения на резервную цепочку светодиодов  источника света, световой прибор может продолжить нормальную работу). </w:t>
      </w:r>
    </w:p>
    <w:p w:rsidR="00152E85" w:rsidRDefault="00152E85" w:rsidP="00152E85">
      <w:pPr>
        <w:pStyle w:val="a3"/>
        <w:spacing w:after="0"/>
        <w:ind w:left="1429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b/>
          <w:noProof/>
          <w:lang w:eastAsia="ru-RU"/>
        </w:rPr>
        <w:t>-</w:t>
      </w:r>
      <w:r>
        <w:rPr>
          <w:rFonts w:ascii="Arial" w:hAnsi="Arial" w:cs="Arial"/>
          <w:b/>
          <w:color w:val="262626" w:themeColor="text1" w:themeTint="D9"/>
        </w:rPr>
        <w:t xml:space="preserve"> </w:t>
      </w:r>
      <w:r w:rsidR="00CF4C57" w:rsidRPr="00152E85">
        <w:rPr>
          <w:rFonts w:ascii="Arial" w:hAnsi="Arial" w:cs="Arial"/>
          <w:b/>
          <w:color w:val="262626" w:themeColor="text1" w:themeTint="D9"/>
        </w:rPr>
        <w:t xml:space="preserve">Защита от короткого замыкания цепи заряда АКБ (ГОСТ IEC 61347-2-7-2014) </w:t>
      </w:r>
      <w:r w:rsidR="00CF4C57" w:rsidRPr="00152E85">
        <w:rPr>
          <w:rFonts w:ascii="Arial" w:hAnsi="Arial" w:cs="Arial"/>
          <w:color w:val="262626" w:themeColor="text1" w:themeTint="D9"/>
        </w:rPr>
        <w:t>- Обеспечивает работоспособность источника питания при коротком замыкании в АКБ, которое возможно в конце её срока службы. (После замены неисправной АКБ источник питания может продолжить нормальную работу).  Очень опасно короткое замыкание мощных электрохимических источников электричества, — особенно аккумуляторов, так как может привести к нагреву аккумулятору, усиливается саморазряд аккумулятора и как следствие - прибор не в состоянии обеспечить заявленный аварийный режим.</w:t>
      </w:r>
    </w:p>
    <w:p w:rsidR="00CF4C57" w:rsidRPr="00152E85" w:rsidRDefault="00152E85" w:rsidP="00152E85">
      <w:pPr>
        <w:pStyle w:val="a3"/>
        <w:spacing w:after="0"/>
        <w:ind w:left="1429"/>
        <w:rPr>
          <w:rFonts w:ascii="Arial" w:hAnsi="Arial" w:cs="Arial"/>
          <w:color w:val="262626" w:themeColor="text1" w:themeTint="D9"/>
        </w:rPr>
      </w:pPr>
      <w:r w:rsidRPr="00152E85">
        <w:rPr>
          <w:rFonts w:ascii="Arial" w:hAnsi="Arial" w:cs="Arial"/>
          <w:b/>
          <w:color w:val="262626" w:themeColor="text1" w:themeTint="D9"/>
        </w:rPr>
        <w:t>-</w:t>
      </w:r>
      <w:r>
        <w:rPr>
          <w:rFonts w:ascii="Arial" w:hAnsi="Arial" w:cs="Arial"/>
          <w:b/>
          <w:color w:val="262626" w:themeColor="text1" w:themeTint="D9"/>
        </w:rPr>
        <w:t xml:space="preserve"> </w:t>
      </w:r>
      <w:r w:rsidR="00CF4C57" w:rsidRPr="00152E85">
        <w:rPr>
          <w:rFonts w:ascii="Arial" w:hAnsi="Arial" w:cs="Arial"/>
          <w:b/>
          <w:color w:val="262626" w:themeColor="text1" w:themeTint="D9"/>
        </w:rPr>
        <w:t xml:space="preserve">Защита от глубокого разряда АКБ (ГОСТ IEC 60598-2-22-2012) -  </w:t>
      </w:r>
      <w:r w:rsidR="00CF4C57" w:rsidRPr="00152E85">
        <w:rPr>
          <w:rFonts w:ascii="Arial" w:hAnsi="Arial" w:cs="Arial"/>
          <w:color w:val="262626" w:themeColor="text1" w:themeTint="D9"/>
        </w:rPr>
        <w:t xml:space="preserve">Обеспечивает защиту АКБ от повреждения и связанного с эти повреждением выброса опасных </w:t>
      </w:r>
      <w:r w:rsidR="00CF4C57" w:rsidRPr="00152E85">
        <w:rPr>
          <w:rFonts w:ascii="Arial" w:hAnsi="Arial" w:cs="Arial"/>
          <w:color w:val="262626" w:themeColor="text1" w:themeTint="D9"/>
        </w:rPr>
        <w:lastRenderedPageBreak/>
        <w:t>веществ (водород, кислород и т.п.) в окружающую среду при глубоком разряде. (При разряде ниже 0.8</w:t>
      </w:r>
      <w:proofErr w:type="gramStart"/>
      <w:r w:rsidR="00CF4C57" w:rsidRPr="00152E85">
        <w:rPr>
          <w:rFonts w:ascii="Arial" w:hAnsi="Arial" w:cs="Arial"/>
          <w:color w:val="262626" w:themeColor="text1" w:themeTint="D9"/>
        </w:rPr>
        <w:t>В</w:t>
      </w:r>
      <w:proofErr w:type="gramEnd"/>
      <w:r w:rsidR="00CF4C57" w:rsidRPr="00152E85">
        <w:rPr>
          <w:rFonts w:ascii="Arial" w:hAnsi="Arial" w:cs="Arial"/>
          <w:color w:val="262626" w:themeColor="text1" w:themeTint="D9"/>
        </w:rPr>
        <w:t xml:space="preserve"> на элемент для NI-MH А</w:t>
      </w:r>
      <w:r w:rsidR="00AB75EA" w:rsidRPr="00152E85">
        <w:rPr>
          <w:rFonts w:ascii="Arial" w:hAnsi="Arial" w:cs="Arial"/>
          <w:color w:val="262626" w:themeColor="text1" w:themeTint="D9"/>
        </w:rPr>
        <w:t>К</w:t>
      </w:r>
      <w:r w:rsidR="00CF4C57" w:rsidRPr="00152E85">
        <w:rPr>
          <w:rFonts w:ascii="Arial" w:hAnsi="Arial" w:cs="Arial"/>
          <w:color w:val="262626" w:themeColor="text1" w:themeTint="D9"/>
        </w:rPr>
        <w:t xml:space="preserve">Б возможно её повреждение. После чего АКБ теряет ёмкость и её дальнейшая эксплуатация невозможна. Кроме того для </w:t>
      </w:r>
      <w:proofErr w:type="spellStart"/>
      <w:r w:rsidR="00CF4C57" w:rsidRPr="00152E85">
        <w:rPr>
          <w:rFonts w:ascii="Arial" w:hAnsi="Arial" w:cs="Arial"/>
          <w:color w:val="262626" w:themeColor="text1" w:themeTint="D9"/>
        </w:rPr>
        <w:t>Ni-Cd</w:t>
      </w:r>
      <w:proofErr w:type="spellEnd"/>
      <w:r w:rsidR="00CF4C57" w:rsidRPr="00152E85">
        <w:rPr>
          <w:rFonts w:ascii="Arial" w:hAnsi="Arial" w:cs="Arial"/>
          <w:color w:val="262626" w:themeColor="text1" w:themeTint="D9"/>
        </w:rPr>
        <w:t xml:space="preserve"> и </w:t>
      </w:r>
      <w:proofErr w:type="spellStart"/>
      <w:r w:rsidR="00CF4C57" w:rsidRPr="00152E85">
        <w:rPr>
          <w:rFonts w:ascii="Arial" w:hAnsi="Arial" w:cs="Arial"/>
          <w:color w:val="262626" w:themeColor="text1" w:themeTint="D9"/>
        </w:rPr>
        <w:t>Ni</w:t>
      </w:r>
      <w:proofErr w:type="spellEnd"/>
      <w:r w:rsidR="00CF4C57" w:rsidRPr="00152E85">
        <w:rPr>
          <w:rFonts w:ascii="Arial" w:hAnsi="Arial" w:cs="Arial"/>
          <w:color w:val="262626" w:themeColor="text1" w:themeTint="D9"/>
        </w:rPr>
        <w:t>-MH АКБ  с числом элементов 2 и более при  разряде ниже 0,8</w:t>
      </w:r>
      <w:proofErr w:type="gramStart"/>
      <w:r w:rsidR="00CF4C57" w:rsidRPr="00152E85">
        <w:rPr>
          <w:rFonts w:ascii="Arial" w:hAnsi="Arial" w:cs="Arial"/>
          <w:color w:val="262626" w:themeColor="text1" w:themeTint="D9"/>
        </w:rPr>
        <w:t>В</w:t>
      </w:r>
      <w:proofErr w:type="gramEnd"/>
      <w:r w:rsidR="00CF4C57" w:rsidRPr="00152E85">
        <w:rPr>
          <w:rFonts w:ascii="Arial" w:hAnsi="Arial" w:cs="Arial"/>
          <w:color w:val="262626" w:themeColor="text1" w:themeTint="D9"/>
        </w:rPr>
        <w:t xml:space="preserve"> на элемент возможно изменение полярности отдельного элемента ("</w:t>
      </w:r>
      <w:proofErr w:type="spellStart"/>
      <w:r w:rsidR="00CF4C57" w:rsidRPr="00152E85">
        <w:rPr>
          <w:rFonts w:ascii="Arial" w:hAnsi="Arial" w:cs="Arial"/>
          <w:color w:val="262626" w:themeColor="text1" w:themeTint="D9"/>
        </w:rPr>
        <w:t>переполюсовка</w:t>
      </w:r>
      <w:proofErr w:type="spellEnd"/>
      <w:r w:rsidR="00CF4C57" w:rsidRPr="00152E85">
        <w:rPr>
          <w:rFonts w:ascii="Arial" w:hAnsi="Arial" w:cs="Arial"/>
          <w:color w:val="262626" w:themeColor="text1" w:themeTint="D9"/>
        </w:rPr>
        <w:t xml:space="preserve">"). </w:t>
      </w:r>
      <w:proofErr w:type="gramStart"/>
      <w:r w:rsidR="00CF4C57" w:rsidRPr="00152E85">
        <w:rPr>
          <w:rFonts w:ascii="Arial" w:hAnsi="Arial" w:cs="Arial"/>
          <w:color w:val="262626" w:themeColor="text1" w:themeTint="D9"/>
        </w:rPr>
        <w:t>Это  может привести к протеканию опасных электрохимических реакций внутри АКБ и, как следствие, к её повреждению  и выбросу опасных веществ в окружающую среду).</w:t>
      </w:r>
      <w:proofErr w:type="gramEnd"/>
      <w:r w:rsidR="00CF4C57" w:rsidRPr="00152E85">
        <w:rPr>
          <w:rFonts w:ascii="Arial" w:hAnsi="Arial" w:cs="Arial"/>
          <w:color w:val="262626" w:themeColor="text1" w:themeTint="D9"/>
        </w:rPr>
        <w:t xml:space="preserve"> Защита от короткого замыкания цепи заряда АКБ  - обеспечивает максимальный срок службы и безопасное функционирование светового прибора.</w:t>
      </w:r>
    </w:p>
    <w:p w:rsidR="00CF4C57" w:rsidRPr="00A36C3E" w:rsidRDefault="00152E85" w:rsidP="00433798">
      <w:pPr>
        <w:pStyle w:val="a3"/>
        <w:spacing w:after="0"/>
        <w:ind w:left="1429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b/>
          <w:noProof/>
          <w:lang w:eastAsia="ru-RU"/>
        </w:rPr>
        <w:t xml:space="preserve">- </w:t>
      </w:r>
      <w:r w:rsidR="00CF4C57" w:rsidRPr="00A36C3E">
        <w:rPr>
          <w:rFonts w:ascii="Arial" w:hAnsi="Arial" w:cs="Arial"/>
          <w:b/>
          <w:color w:val="262626" w:themeColor="text1" w:themeTint="D9"/>
        </w:rPr>
        <w:t xml:space="preserve">Соответствие требованиям по электромагнитной совместимости (СТБ ЕН 55015-2006; ГОСТ IEC 61547-2013; ГОСТ CISPR.15-2014; ГОСТ 30804.3.2-2013; ГОСТ 30804.3.3-2013) - </w:t>
      </w:r>
      <w:r w:rsidR="00CF4C57" w:rsidRPr="00A36C3E">
        <w:rPr>
          <w:rFonts w:ascii="Arial" w:hAnsi="Arial" w:cs="Arial"/>
          <w:color w:val="262626" w:themeColor="text1" w:themeTint="D9"/>
        </w:rPr>
        <w:t>Позволяет эксплуатировать световые приборы без опасений, что будет нарушена нормальная работа теле- или ради</w:t>
      </w:r>
      <w:proofErr w:type="gramStart"/>
      <w:r w:rsidR="00CF4C57" w:rsidRPr="00A36C3E">
        <w:rPr>
          <w:rFonts w:ascii="Arial" w:hAnsi="Arial" w:cs="Arial"/>
          <w:color w:val="262626" w:themeColor="text1" w:themeTint="D9"/>
        </w:rPr>
        <w:t>о-</w:t>
      </w:r>
      <w:proofErr w:type="gramEnd"/>
      <w:r w:rsidR="00CF4C57" w:rsidRPr="00A36C3E">
        <w:rPr>
          <w:rFonts w:ascii="Arial" w:hAnsi="Arial" w:cs="Arial"/>
          <w:color w:val="262626" w:themeColor="text1" w:themeTint="D9"/>
        </w:rPr>
        <w:t xml:space="preserve"> приёмников, средств связи, беспроводных сетей и т.п. Соответствие требованиям Таможенного союза по электромагнитной совместимости обеспечивает законное обращение и использование световых приборов на территории Таможенного союза. Световые приборы функционируют с заданным качеством,  не создавая при этом недопустимых электромагнитных помех другим техническим средствам в здании.</w:t>
      </w:r>
    </w:p>
    <w:p w:rsidR="00CF4C57" w:rsidRPr="00A36C3E" w:rsidRDefault="00152E85" w:rsidP="00433798">
      <w:pPr>
        <w:pStyle w:val="a3"/>
        <w:spacing w:after="0"/>
        <w:ind w:left="1429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b/>
          <w:noProof/>
          <w:lang w:eastAsia="ru-RU"/>
        </w:rPr>
        <w:t xml:space="preserve">- </w:t>
      </w:r>
      <w:r w:rsidR="00CF4C57" w:rsidRPr="00A36C3E">
        <w:rPr>
          <w:rFonts w:ascii="Arial" w:hAnsi="Arial" w:cs="Arial"/>
          <w:b/>
          <w:color w:val="262626" w:themeColor="text1" w:themeTint="D9"/>
        </w:rPr>
        <w:t>Предохранители для защиты аккумуляторной батареи и питающей сети - DOUBLE SAFETY (ГОСТ IEC 60598-2-22-2012</w:t>
      </w:r>
      <w:r w:rsidR="00CF4C57" w:rsidRPr="00A36C3E">
        <w:rPr>
          <w:rFonts w:ascii="Arial" w:hAnsi="Arial" w:cs="Arial"/>
          <w:color w:val="262626" w:themeColor="text1" w:themeTint="D9"/>
        </w:rPr>
        <w:t>) - Предохранители, защищающие питающую сеть, позволяют сохранить работоспособность группы светильников при отказе одного из светильников. Если происходит замыкание в схеме источника питания светового прибора, плавкий предохранитель перегорает и разрывает цепь, благодаря этому, батарея остается не поврежденной. Кроме того, при замыкании в схеме одного светового прибора, питающая сеть и другие световые приборы, подключенные к ней, тоже останутся не поврежденными и продолжат нормальную работу.</w:t>
      </w:r>
    </w:p>
    <w:p w:rsidR="00CF4C57" w:rsidRPr="00A36C3E" w:rsidRDefault="00152E85" w:rsidP="00433798">
      <w:pPr>
        <w:pStyle w:val="a3"/>
        <w:spacing w:after="0"/>
        <w:ind w:left="1429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b/>
          <w:noProof/>
          <w:lang w:eastAsia="ru-RU"/>
        </w:rPr>
        <w:t xml:space="preserve">- </w:t>
      </w:r>
      <w:r w:rsidR="00CF4C57" w:rsidRPr="00A36C3E">
        <w:rPr>
          <w:rFonts w:ascii="Arial" w:hAnsi="Arial" w:cs="Arial"/>
          <w:b/>
          <w:color w:val="262626" w:themeColor="text1" w:themeTint="D9"/>
        </w:rPr>
        <w:t xml:space="preserve">Корректор коэффициента мощности </w:t>
      </w:r>
      <w:r w:rsidR="00CF4C57" w:rsidRPr="00A36C3E">
        <w:rPr>
          <w:rFonts w:ascii="Arial" w:hAnsi="Arial" w:cs="Arial"/>
          <w:color w:val="262626" w:themeColor="text1" w:themeTint="D9"/>
        </w:rPr>
        <w:t>- Высокий коэффициент мощности позволяет снизить потребляемый ток от питающей сети, и таким образом снизить нагрузку на распределительные сети, аппараты защиты и т.п. Обеспечивает отсутствие всплесков тока потребления на вершине синусоиды питающего напряжения и равномерную нагрузку на силовую линию.</w:t>
      </w:r>
    </w:p>
    <w:p w:rsidR="00CF4C57" w:rsidRPr="00A36C3E" w:rsidRDefault="00152E85" w:rsidP="00433798">
      <w:pPr>
        <w:pStyle w:val="a3"/>
        <w:spacing w:after="0"/>
        <w:ind w:left="1429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b/>
          <w:noProof/>
          <w:lang w:eastAsia="ru-RU"/>
        </w:rPr>
        <w:t xml:space="preserve">- </w:t>
      </w:r>
      <w:r w:rsidR="00CF4C57" w:rsidRPr="00A36C3E">
        <w:rPr>
          <w:rFonts w:ascii="Arial" w:hAnsi="Arial" w:cs="Arial"/>
          <w:b/>
          <w:color w:val="262626" w:themeColor="text1" w:themeTint="D9"/>
        </w:rPr>
        <w:t xml:space="preserve">Гальваническая развязка - </w:t>
      </w:r>
      <w:r w:rsidR="00CF4C57" w:rsidRPr="00A36C3E">
        <w:rPr>
          <w:rFonts w:ascii="Arial" w:hAnsi="Arial" w:cs="Arial"/>
          <w:color w:val="262626" w:themeColor="text1" w:themeTint="D9"/>
        </w:rPr>
        <w:t>Обеспечивает защиту оборудования и людей от поражения электрическим током.</w:t>
      </w:r>
    </w:p>
    <w:p w:rsidR="00CF4C57" w:rsidRPr="00A36C3E" w:rsidRDefault="00152E85" w:rsidP="00433798">
      <w:pPr>
        <w:pStyle w:val="a3"/>
        <w:spacing w:after="0"/>
        <w:ind w:left="1429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b/>
          <w:noProof/>
          <w:lang w:eastAsia="ru-RU"/>
        </w:rPr>
        <w:t xml:space="preserve">- </w:t>
      </w:r>
      <w:r w:rsidR="00CF4C57" w:rsidRPr="00A36C3E">
        <w:rPr>
          <w:rFonts w:ascii="Arial" w:hAnsi="Arial" w:cs="Arial"/>
          <w:b/>
          <w:color w:val="262626" w:themeColor="text1" w:themeTint="D9"/>
        </w:rPr>
        <w:t xml:space="preserve">Интегрированное испытательное устройство кнопочного типа (кнопка "Тест") - </w:t>
      </w:r>
      <w:r w:rsidR="00CF4C57" w:rsidRPr="00A36C3E">
        <w:rPr>
          <w:rFonts w:ascii="Arial" w:hAnsi="Arial" w:cs="Arial"/>
          <w:color w:val="262626" w:themeColor="text1" w:themeTint="D9"/>
        </w:rPr>
        <w:t>Кнопка "Тест" - это простой ручной способ функционального тестирования светильника. Обеспечивает соответствие  ГОСТ IEC 60598-2-22-2012, ФЗ №123-ФЗ ст.82 п.9.</w:t>
      </w:r>
    </w:p>
    <w:p w:rsidR="00CF4C57" w:rsidRPr="00A36C3E" w:rsidRDefault="00152E85" w:rsidP="00433798">
      <w:pPr>
        <w:pStyle w:val="a3"/>
        <w:spacing w:after="0"/>
        <w:ind w:left="1429"/>
        <w:rPr>
          <w:rFonts w:ascii="Arial" w:hAnsi="Arial" w:cs="Arial"/>
          <w:b/>
          <w:color w:val="262626" w:themeColor="text1" w:themeTint="D9"/>
        </w:rPr>
      </w:pPr>
      <w:r>
        <w:rPr>
          <w:rFonts w:ascii="Arial" w:hAnsi="Arial" w:cs="Arial"/>
          <w:b/>
          <w:noProof/>
          <w:lang w:eastAsia="ru-RU"/>
        </w:rPr>
        <w:t xml:space="preserve">- </w:t>
      </w:r>
      <w:r w:rsidR="00CF4C57" w:rsidRPr="00A36C3E">
        <w:rPr>
          <w:rFonts w:ascii="Arial" w:hAnsi="Arial" w:cs="Arial"/>
          <w:b/>
          <w:color w:val="262626" w:themeColor="text1" w:themeTint="D9"/>
        </w:rPr>
        <w:t xml:space="preserve">Индивидуальная индикация заряда аккумуляторной батареи светового прибора (ГОСТ IEC 60598-2-22-2012 п.22.6.7.) - </w:t>
      </w:r>
      <w:r w:rsidR="00CF4C57" w:rsidRPr="00A36C3E">
        <w:rPr>
          <w:rFonts w:ascii="Arial" w:hAnsi="Arial" w:cs="Arial"/>
          <w:color w:val="262626" w:themeColor="text1" w:themeTint="D9"/>
        </w:rPr>
        <w:t xml:space="preserve">Обеспечивает простой способ проверки состояния зарядного устройства и АБ. </w:t>
      </w:r>
      <w:proofErr w:type="gramStart"/>
      <w:r w:rsidR="00CF4C57" w:rsidRPr="00A36C3E">
        <w:rPr>
          <w:rFonts w:ascii="Arial" w:hAnsi="Arial" w:cs="Arial"/>
          <w:color w:val="262626" w:themeColor="text1" w:themeTint="D9"/>
        </w:rPr>
        <w:t>(Светодиод горит если через АБ протекает зарядный ток.</w:t>
      </w:r>
      <w:proofErr w:type="gramEnd"/>
      <w:r w:rsidR="00CF4C57" w:rsidRPr="00A36C3E">
        <w:rPr>
          <w:rFonts w:ascii="Arial" w:hAnsi="Arial" w:cs="Arial"/>
          <w:color w:val="262626" w:themeColor="text1" w:themeTint="D9"/>
        </w:rPr>
        <w:t xml:space="preserve"> В источнике питания </w:t>
      </w:r>
      <w:r w:rsidR="00CF4C57" w:rsidRPr="00A36C3E">
        <w:rPr>
          <w:rFonts w:ascii="Arial" w:hAnsi="Arial" w:cs="Arial"/>
          <w:color w:val="262626" w:themeColor="text1" w:themeTint="D9"/>
          <w:lang w:val="en-US"/>
        </w:rPr>
        <w:t>INEXI</w:t>
      </w:r>
      <w:r w:rsidR="00CF4C57" w:rsidRPr="00A36C3E">
        <w:rPr>
          <w:rFonts w:ascii="Arial" w:hAnsi="Arial" w:cs="Arial"/>
          <w:color w:val="262626" w:themeColor="text1" w:themeTint="D9"/>
        </w:rPr>
        <w:t xml:space="preserve">2  используется метод постоянного </w:t>
      </w:r>
      <w:proofErr w:type="spellStart"/>
      <w:r w:rsidR="00CF4C57" w:rsidRPr="00A36C3E">
        <w:rPr>
          <w:rFonts w:ascii="Arial" w:hAnsi="Arial" w:cs="Arial"/>
          <w:color w:val="262626" w:themeColor="text1" w:themeTint="D9"/>
        </w:rPr>
        <w:t>подзаряда</w:t>
      </w:r>
      <w:proofErr w:type="spellEnd"/>
      <w:r w:rsidR="00CF4C57" w:rsidRPr="00A36C3E">
        <w:rPr>
          <w:rFonts w:ascii="Arial" w:hAnsi="Arial" w:cs="Arial"/>
          <w:color w:val="262626" w:themeColor="text1" w:themeTint="D9"/>
        </w:rPr>
        <w:t xml:space="preserve"> малым током. </w:t>
      </w:r>
      <w:proofErr w:type="gramStart"/>
      <w:r w:rsidR="00CF4C57" w:rsidRPr="00A36C3E">
        <w:rPr>
          <w:rFonts w:ascii="Arial" w:hAnsi="Arial" w:cs="Arial"/>
          <w:color w:val="262626" w:themeColor="text1" w:themeTint="D9"/>
        </w:rPr>
        <w:t>Поэтому в нормальном режиме светодиод должен гореть постоянно).</w:t>
      </w:r>
      <w:proofErr w:type="gramEnd"/>
    </w:p>
    <w:p w:rsidR="00CF4C57" w:rsidRPr="00A36C3E" w:rsidRDefault="00152E85" w:rsidP="00433798">
      <w:pPr>
        <w:pStyle w:val="a3"/>
        <w:spacing w:after="0"/>
        <w:ind w:left="1429"/>
        <w:rPr>
          <w:rFonts w:ascii="Arial" w:hAnsi="Arial" w:cs="Arial"/>
          <w:b/>
          <w:color w:val="262626" w:themeColor="text1" w:themeTint="D9"/>
        </w:rPr>
      </w:pPr>
      <w:r>
        <w:rPr>
          <w:rFonts w:ascii="Arial" w:hAnsi="Arial" w:cs="Arial"/>
          <w:b/>
          <w:noProof/>
          <w:lang w:eastAsia="ru-RU"/>
        </w:rPr>
        <w:t xml:space="preserve">- </w:t>
      </w:r>
      <w:r w:rsidR="00CF4C57" w:rsidRPr="00A36C3E">
        <w:rPr>
          <w:rFonts w:ascii="Arial" w:hAnsi="Arial" w:cs="Arial"/>
          <w:b/>
          <w:color w:val="262626" w:themeColor="text1" w:themeTint="D9"/>
        </w:rPr>
        <w:t xml:space="preserve">Управление по коммутируемой линии  </w:t>
      </w:r>
      <w:proofErr w:type="spellStart"/>
      <w:r w:rsidR="00CF4C57" w:rsidRPr="00A36C3E">
        <w:rPr>
          <w:rFonts w:ascii="Arial" w:hAnsi="Arial" w:cs="Arial"/>
          <w:b/>
          <w:color w:val="262626" w:themeColor="text1" w:themeTint="D9"/>
        </w:rPr>
        <w:t>Lcom</w:t>
      </w:r>
      <w:proofErr w:type="spellEnd"/>
      <w:r w:rsidR="00CF4C57" w:rsidRPr="00A36C3E">
        <w:rPr>
          <w:rFonts w:ascii="Arial" w:hAnsi="Arial" w:cs="Arial"/>
          <w:b/>
          <w:color w:val="262626" w:themeColor="text1" w:themeTint="D9"/>
        </w:rPr>
        <w:t xml:space="preserve"> (изменение типа действия (постоянное/непостоянное) светового прибора)</w:t>
      </w:r>
      <w:r w:rsidR="00AB75EA" w:rsidRPr="00A36C3E">
        <w:rPr>
          <w:rFonts w:ascii="Arial" w:hAnsi="Arial" w:cs="Arial"/>
          <w:b/>
          <w:color w:val="262626" w:themeColor="text1" w:themeTint="D9"/>
        </w:rPr>
        <w:t xml:space="preserve"> – только для </w:t>
      </w:r>
      <w:r w:rsidR="00AB75EA" w:rsidRPr="00A36C3E">
        <w:rPr>
          <w:rFonts w:ascii="Arial" w:hAnsi="Arial" w:cs="Arial"/>
          <w:b/>
          <w:color w:val="262626" w:themeColor="text1" w:themeTint="D9"/>
          <w:lang w:val="en-US"/>
        </w:rPr>
        <w:t>INEXI</w:t>
      </w:r>
      <w:r w:rsidR="00AB75EA" w:rsidRPr="00A36C3E">
        <w:rPr>
          <w:rFonts w:ascii="Arial" w:hAnsi="Arial" w:cs="Arial"/>
          <w:b/>
          <w:color w:val="262626" w:themeColor="text1" w:themeTint="D9"/>
        </w:rPr>
        <w:t>-2</w:t>
      </w:r>
      <w:r w:rsidR="00AB75EA" w:rsidRPr="00A36C3E">
        <w:rPr>
          <w:rFonts w:ascii="Arial" w:hAnsi="Arial" w:cs="Arial"/>
          <w:b/>
          <w:color w:val="262626" w:themeColor="text1" w:themeTint="D9"/>
          <w:lang w:val="en-US"/>
        </w:rPr>
        <w:t>C</w:t>
      </w:r>
      <w:r w:rsidR="00CF4C57" w:rsidRPr="00A36C3E">
        <w:rPr>
          <w:rFonts w:ascii="Arial" w:hAnsi="Arial" w:cs="Arial"/>
          <w:b/>
          <w:color w:val="262626" w:themeColor="text1" w:themeTint="D9"/>
        </w:rPr>
        <w:t xml:space="preserve"> - </w:t>
      </w:r>
      <w:r w:rsidR="00CF4C57" w:rsidRPr="00A36C3E">
        <w:rPr>
          <w:rFonts w:ascii="Arial" w:hAnsi="Arial" w:cs="Arial"/>
          <w:color w:val="262626" w:themeColor="text1" w:themeTint="D9"/>
        </w:rPr>
        <w:t xml:space="preserve">Позволяет </w:t>
      </w:r>
      <w:r w:rsidR="00AB75EA" w:rsidRPr="00A36C3E">
        <w:rPr>
          <w:rFonts w:ascii="Arial" w:hAnsi="Arial" w:cs="Arial"/>
          <w:color w:val="262626" w:themeColor="text1" w:themeTint="D9"/>
        </w:rPr>
        <w:t>в</w:t>
      </w:r>
      <w:r w:rsidR="00CF4C57" w:rsidRPr="00A36C3E">
        <w:rPr>
          <w:rFonts w:ascii="Arial" w:hAnsi="Arial" w:cs="Arial"/>
          <w:color w:val="262626" w:themeColor="text1" w:themeTint="D9"/>
        </w:rPr>
        <w:t>ключать/выключать световые приборы в нормальном режиме для экономии электроэнергии (изменять действие</w:t>
      </w:r>
      <w:r w:rsidR="00AB75EA" w:rsidRPr="00A36C3E">
        <w:rPr>
          <w:rFonts w:ascii="Arial" w:hAnsi="Arial" w:cs="Arial"/>
          <w:color w:val="262626" w:themeColor="text1" w:themeTint="D9"/>
        </w:rPr>
        <w:t xml:space="preserve"> -</w:t>
      </w:r>
      <w:r w:rsidR="00CF4C57" w:rsidRPr="00A36C3E">
        <w:rPr>
          <w:rFonts w:ascii="Arial" w:hAnsi="Arial" w:cs="Arial"/>
          <w:color w:val="262626" w:themeColor="text1" w:themeTint="D9"/>
        </w:rPr>
        <w:t xml:space="preserve"> постоянное/непостоянное). При этом </w:t>
      </w:r>
      <w:proofErr w:type="spellStart"/>
      <w:r w:rsidR="00CF4C57" w:rsidRPr="00A36C3E">
        <w:rPr>
          <w:rFonts w:ascii="Arial" w:hAnsi="Arial" w:cs="Arial"/>
          <w:color w:val="262626" w:themeColor="text1" w:themeTint="D9"/>
        </w:rPr>
        <w:t>подзаряд</w:t>
      </w:r>
      <w:proofErr w:type="spellEnd"/>
      <w:r w:rsidR="00CF4C57" w:rsidRPr="00A36C3E">
        <w:rPr>
          <w:rFonts w:ascii="Arial" w:hAnsi="Arial" w:cs="Arial"/>
          <w:color w:val="262626" w:themeColor="text1" w:themeTint="D9"/>
        </w:rPr>
        <w:t xml:space="preserve"> АКБ не отключается, и АКБ постоянно </w:t>
      </w:r>
      <w:proofErr w:type="gramStart"/>
      <w:r w:rsidR="00CF4C57" w:rsidRPr="00A36C3E">
        <w:rPr>
          <w:rFonts w:ascii="Arial" w:hAnsi="Arial" w:cs="Arial"/>
          <w:color w:val="262626" w:themeColor="text1" w:themeTint="D9"/>
        </w:rPr>
        <w:t>готова</w:t>
      </w:r>
      <w:proofErr w:type="gramEnd"/>
      <w:r w:rsidR="00CF4C57" w:rsidRPr="00A36C3E">
        <w:rPr>
          <w:rFonts w:ascii="Arial" w:hAnsi="Arial" w:cs="Arial"/>
          <w:color w:val="262626" w:themeColor="text1" w:themeTint="D9"/>
        </w:rPr>
        <w:t xml:space="preserve"> к работе в аварийном режиме</w:t>
      </w:r>
      <w:r w:rsidR="00AB75EA" w:rsidRPr="00A36C3E">
        <w:rPr>
          <w:rFonts w:ascii="Arial" w:hAnsi="Arial" w:cs="Arial"/>
          <w:color w:val="262626" w:themeColor="text1" w:themeTint="D9"/>
        </w:rPr>
        <w:t>.</w:t>
      </w:r>
    </w:p>
    <w:p w:rsidR="00AB75EA" w:rsidRPr="00A36C3E" w:rsidRDefault="00152E85" w:rsidP="00433798">
      <w:pPr>
        <w:pStyle w:val="a3"/>
        <w:spacing w:after="0"/>
        <w:ind w:left="1429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b/>
          <w:noProof/>
          <w:lang w:eastAsia="ru-RU"/>
        </w:rPr>
        <w:t xml:space="preserve">- </w:t>
      </w:r>
      <w:r w:rsidR="00CF4C57" w:rsidRPr="00A36C3E">
        <w:rPr>
          <w:rFonts w:ascii="Arial" w:hAnsi="Arial" w:cs="Arial"/>
          <w:b/>
          <w:color w:val="262626" w:themeColor="text1" w:themeTint="D9"/>
        </w:rPr>
        <w:t xml:space="preserve">Наличие устройства ручного режима ожидания* - TELECONTROL  (ГОСТ IEC 60598-2-22-2012 п.22.6.14-18) </w:t>
      </w:r>
      <w:r w:rsidR="00CF4C57" w:rsidRPr="00A36C3E">
        <w:rPr>
          <w:rFonts w:ascii="Arial" w:hAnsi="Arial" w:cs="Arial"/>
          <w:color w:val="262626" w:themeColor="text1" w:themeTint="D9"/>
        </w:rPr>
        <w:t xml:space="preserve">- Позволяет выключить аварийный режим  и сохранить заряд АКБ, если аварийный режим не требуется. Выключение аварийного режима может быть сделано только после перехода в аварийный режим. Выключение </w:t>
      </w:r>
      <w:r w:rsidR="00CF4C57" w:rsidRPr="00A36C3E">
        <w:rPr>
          <w:rFonts w:ascii="Arial" w:hAnsi="Arial" w:cs="Arial"/>
          <w:color w:val="262626" w:themeColor="text1" w:themeTint="D9"/>
        </w:rPr>
        <w:lastRenderedPageBreak/>
        <w:t>аварийного режима отменяется вручную или автоматически при появлении напряжения в сети питания. Например, при отключении здания на выходные/праздничные дни и т.п., аварийный режим может быть выключен после того, как люди покинут здание, и оно будет обесточено. При включении питания здания, выключение аварийного режима автоматически отменится.</w:t>
      </w:r>
    </w:p>
    <w:p w:rsidR="00CF4C57" w:rsidRPr="00A36C3E" w:rsidRDefault="00152E85" w:rsidP="00433798">
      <w:pPr>
        <w:pStyle w:val="a3"/>
        <w:spacing w:after="0"/>
        <w:ind w:left="1429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b/>
          <w:noProof/>
          <w:lang w:eastAsia="ru-RU"/>
        </w:rPr>
        <w:t xml:space="preserve">- </w:t>
      </w:r>
      <w:r w:rsidR="00CF4C57" w:rsidRPr="00A36C3E">
        <w:rPr>
          <w:rFonts w:ascii="Arial" w:hAnsi="Arial" w:cs="Arial"/>
          <w:b/>
          <w:color w:val="262626" w:themeColor="text1" w:themeTint="D9"/>
        </w:rPr>
        <w:t>2 клеммы подключения слаботочной сети дистанционного  устройства управления и тестирования</w:t>
      </w:r>
      <w:r w:rsidR="00CF4C57" w:rsidRPr="00A36C3E">
        <w:rPr>
          <w:rFonts w:ascii="Arial" w:hAnsi="Arial" w:cs="Arial"/>
          <w:color w:val="262626" w:themeColor="text1" w:themeTint="D9"/>
        </w:rPr>
        <w:t xml:space="preserve"> - BS-TELECONTROL-1 / BS-TELECONTROL-2  </w:t>
      </w:r>
    </w:p>
    <w:p w:rsidR="00CF4C57" w:rsidRPr="00A36C3E" w:rsidRDefault="00CF4C57" w:rsidP="00956E60">
      <w:pPr>
        <w:pStyle w:val="a3"/>
        <w:spacing w:after="0"/>
        <w:ind w:left="0" w:firstLine="709"/>
        <w:rPr>
          <w:rFonts w:ascii="Arial" w:hAnsi="Arial" w:cs="Arial"/>
          <w:color w:val="262626" w:themeColor="text1" w:themeTint="D9"/>
        </w:rPr>
      </w:pPr>
    </w:p>
    <w:p w:rsidR="00CF4C57" w:rsidRPr="006538AB" w:rsidRDefault="00CF4C57" w:rsidP="006538AB">
      <w:pPr>
        <w:pStyle w:val="a3"/>
        <w:spacing w:after="0"/>
        <w:ind w:left="0" w:firstLine="709"/>
        <w:rPr>
          <w:rFonts w:ascii="Arial" w:hAnsi="Arial" w:cs="Arial"/>
          <w:color w:val="262626" w:themeColor="text1" w:themeTint="D9"/>
        </w:rPr>
      </w:pPr>
      <w:r w:rsidRPr="00A36C3E">
        <w:rPr>
          <w:rFonts w:ascii="Arial" w:hAnsi="Arial" w:cs="Arial"/>
          <w:color w:val="262626" w:themeColor="text1" w:themeTint="D9"/>
        </w:rPr>
        <w:t xml:space="preserve">     Функции источников питания в зависимости от модификации представлены в Таблице №</w:t>
      </w:r>
      <w:r w:rsidR="00956E60" w:rsidRPr="00A36C3E">
        <w:rPr>
          <w:rFonts w:ascii="Arial" w:hAnsi="Arial" w:cs="Arial"/>
          <w:color w:val="262626" w:themeColor="text1" w:themeTint="D9"/>
        </w:rPr>
        <w:t>1</w:t>
      </w:r>
      <w:r w:rsidRPr="00A36C3E">
        <w:rPr>
          <w:rFonts w:ascii="Arial" w:hAnsi="Arial" w:cs="Arial"/>
          <w:color w:val="262626" w:themeColor="text1" w:themeTint="D9"/>
        </w:rPr>
        <w:t xml:space="preserve">,  новая функциональность, по сравнению со старой электронной платой </w:t>
      </w:r>
      <w:r w:rsidRPr="00A36C3E">
        <w:rPr>
          <w:rFonts w:ascii="Arial" w:hAnsi="Arial" w:cs="Arial"/>
          <w:color w:val="262626" w:themeColor="text1" w:themeTint="D9"/>
          <w:lang w:val="en-US"/>
        </w:rPr>
        <w:t>INEXI</w:t>
      </w:r>
      <w:r w:rsidRPr="00A36C3E">
        <w:rPr>
          <w:rFonts w:ascii="Arial" w:hAnsi="Arial" w:cs="Arial"/>
          <w:color w:val="262626" w:themeColor="text1" w:themeTint="D9"/>
        </w:rPr>
        <w:t>, в таблице выделена зеленым цветом.</w:t>
      </w:r>
    </w:p>
    <w:p w:rsidR="006538AB" w:rsidRPr="006538AB" w:rsidRDefault="006538AB" w:rsidP="006538AB">
      <w:pPr>
        <w:pStyle w:val="a3"/>
        <w:spacing w:after="0"/>
        <w:ind w:left="0" w:firstLine="709"/>
        <w:rPr>
          <w:rFonts w:ascii="Arial" w:hAnsi="Arial" w:cs="Arial"/>
          <w:color w:val="262626" w:themeColor="text1" w:themeTint="D9"/>
        </w:rPr>
      </w:pPr>
    </w:p>
    <w:p w:rsidR="00CF4C57" w:rsidRPr="00A36C3E" w:rsidRDefault="00956E60" w:rsidP="00956E60">
      <w:pPr>
        <w:rPr>
          <w:b/>
          <w:color w:val="262626" w:themeColor="text1" w:themeTint="D9"/>
        </w:rPr>
      </w:pPr>
      <w:r w:rsidRPr="00A36C3E">
        <w:rPr>
          <w:b/>
          <w:color w:val="262626" w:themeColor="text1" w:themeTint="D9"/>
        </w:rPr>
        <w:t xml:space="preserve">       </w:t>
      </w:r>
      <w:r w:rsidR="00CF4C57" w:rsidRPr="00A36C3E">
        <w:rPr>
          <w:b/>
          <w:color w:val="262626" w:themeColor="text1" w:themeTint="D9"/>
        </w:rPr>
        <w:t>Таблица</w:t>
      </w:r>
      <w:r w:rsidR="000D3F7E" w:rsidRPr="00A36C3E">
        <w:rPr>
          <w:b/>
          <w:color w:val="262626" w:themeColor="text1" w:themeTint="D9"/>
        </w:rPr>
        <w:t xml:space="preserve"> 1</w:t>
      </w:r>
      <w:r w:rsidR="00CF4C57" w:rsidRPr="00A36C3E">
        <w:rPr>
          <w:b/>
          <w:color w:val="262626" w:themeColor="text1" w:themeTint="D9"/>
        </w:rPr>
        <w:t xml:space="preserve"> - Функции источников питания</w:t>
      </w:r>
      <w:r w:rsidR="000D3F7E" w:rsidRPr="00A36C3E">
        <w:rPr>
          <w:b/>
          <w:color w:val="262626" w:themeColor="text1" w:themeTint="D9"/>
        </w:rPr>
        <w:t xml:space="preserve"> </w:t>
      </w:r>
      <w:r w:rsidR="000D3F7E" w:rsidRPr="00A36C3E">
        <w:rPr>
          <w:b/>
          <w:color w:val="262626" w:themeColor="text1" w:themeTint="D9"/>
          <w:lang w:val="en-US"/>
        </w:rPr>
        <w:t>INEXI</w:t>
      </w:r>
      <w:r w:rsidR="000D3F7E" w:rsidRPr="00A36C3E">
        <w:rPr>
          <w:b/>
          <w:color w:val="262626" w:themeColor="text1" w:themeTint="D9"/>
        </w:rPr>
        <w:t>2</w:t>
      </w:r>
    </w:p>
    <w:tbl>
      <w:tblPr>
        <w:tblW w:w="4556" w:type="pct"/>
        <w:jc w:val="center"/>
        <w:tblInd w:w="298" w:type="dxa"/>
        <w:tblLayout w:type="fixed"/>
        <w:tblLook w:val="04A0" w:firstRow="1" w:lastRow="0" w:firstColumn="1" w:lastColumn="0" w:noHBand="0" w:noVBand="1"/>
      </w:tblPr>
      <w:tblGrid>
        <w:gridCol w:w="485"/>
        <w:gridCol w:w="3720"/>
        <w:gridCol w:w="1701"/>
        <w:gridCol w:w="1701"/>
        <w:gridCol w:w="2126"/>
      </w:tblGrid>
      <w:tr w:rsidR="00A36C3E" w:rsidRPr="00A36C3E" w:rsidTr="006039C1">
        <w:trPr>
          <w:trHeight w:val="892"/>
          <w:jc w:val="center"/>
        </w:trPr>
        <w:tc>
          <w:tcPr>
            <w:tcW w:w="249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CF4C57" w:rsidRPr="00A36C3E" w:rsidRDefault="00CF4C57" w:rsidP="00977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</w:pPr>
            <w:r w:rsidRPr="00A36C3E"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  <w:t>№</w:t>
            </w:r>
          </w:p>
        </w:tc>
        <w:tc>
          <w:tcPr>
            <w:tcW w:w="1911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F4C57" w:rsidRPr="00A36C3E" w:rsidRDefault="00CF4C57" w:rsidP="00977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</w:pPr>
            <w:r w:rsidRPr="00A36C3E"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  <w:t>Функции</w:t>
            </w:r>
          </w:p>
        </w:tc>
        <w:tc>
          <w:tcPr>
            <w:tcW w:w="284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CF4C57" w:rsidRPr="00A36C3E" w:rsidRDefault="00CF4C57" w:rsidP="00977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</w:pPr>
            <w:r w:rsidRPr="00A36C3E"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  <w:t>Модификации  источника питания</w:t>
            </w:r>
          </w:p>
        </w:tc>
      </w:tr>
      <w:tr w:rsidR="00A36C3E" w:rsidRPr="00A36C3E" w:rsidTr="006039C1">
        <w:trPr>
          <w:trHeight w:val="892"/>
          <w:jc w:val="center"/>
        </w:trPr>
        <w:tc>
          <w:tcPr>
            <w:tcW w:w="249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F4C57" w:rsidRPr="00A36C3E" w:rsidRDefault="00CF4C57" w:rsidP="00977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</w:pPr>
          </w:p>
        </w:tc>
        <w:tc>
          <w:tcPr>
            <w:tcW w:w="1911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F4C57" w:rsidRPr="00A36C3E" w:rsidRDefault="00CF4C57" w:rsidP="00977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</w:pPr>
          </w:p>
        </w:tc>
        <w:tc>
          <w:tcPr>
            <w:tcW w:w="8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F4C57" w:rsidRPr="00A36C3E" w:rsidRDefault="00CF4C57" w:rsidP="00977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</w:pPr>
            <w:r w:rsidRPr="00A36C3E"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  <w:t>INEXI-2N</w:t>
            </w:r>
          </w:p>
        </w:tc>
        <w:tc>
          <w:tcPr>
            <w:tcW w:w="8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F4C57" w:rsidRPr="00A36C3E" w:rsidRDefault="00CF4C57" w:rsidP="00977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</w:pPr>
            <w:r w:rsidRPr="00A36C3E"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  <w:t>INEXI-2M</w:t>
            </w:r>
          </w:p>
        </w:tc>
        <w:tc>
          <w:tcPr>
            <w:tcW w:w="109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F4C57" w:rsidRPr="00A36C3E" w:rsidRDefault="00CF4C57" w:rsidP="00977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</w:pPr>
            <w:r w:rsidRPr="00A36C3E"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  <w:t>INEXI-2C</w:t>
            </w:r>
          </w:p>
        </w:tc>
      </w:tr>
      <w:tr w:rsidR="00A36C3E" w:rsidRPr="00A36C3E" w:rsidTr="006039C1">
        <w:trPr>
          <w:trHeight w:val="877"/>
          <w:jc w:val="center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57" w:rsidRPr="00A36C3E" w:rsidRDefault="00CF4C57" w:rsidP="00977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 w:themeColor="text1" w:themeTint="D9"/>
                <w:lang w:eastAsia="ru-RU"/>
              </w:rPr>
            </w:pPr>
            <w:r w:rsidRPr="00A36C3E">
              <w:rPr>
                <w:rFonts w:ascii="Arial" w:eastAsia="Times New Roman" w:hAnsi="Arial" w:cs="Arial"/>
                <w:color w:val="262626" w:themeColor="text1" w:themeTint="D9"/>
                <w:lang w:eastAsia="ru-RU"/>
              </w:rPr>
              <w:t>1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C57" w:rsidRPr="00A36C3E" w:rsidRDefault="00CF4C57" w:rsidP="00977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</w:pPr>
            <w:r w:rsidRPr="00A36C3E"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  <w:t xml:space="preserve">Режим работы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C57" w:rsidRPr="00A36C3E" w:rsidRDefault="00CF4C57" w:rsidP="009775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62626" w:themeColor="text1" w:themeTint="D9"/>
                <w:lang w:eastAsia="ru-RU"/>
              </w:rPr>
            </w:pPr>
            <w:r w:rsidRPr="00A36C3E">
              <w:rPr>
                <w:rFonts w:ascii="Arial" w:eastAsia="Times New Roman" w:hAnsi="Arial" w:cs="Arial"/>
                <w:bCs/>
                <w:color w:val="262626" w:themeColor="text1" w:themeTint="D9"/>
                <w:lang w:eastAsia="ru-RU"/>
              </w:rPr>
              <w:t>непостоянный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C57" w:rsidRPr="00A36C3E" w:rsidRDefault="00CF4C57" w:rsidP="009775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62626" w:themeColor="text1" w:themeTint="D9"/>
                <w:lang w:eastAsia="ru-RU"/>
              </w:rPr>
            </w:pPr>
            <w:r w:rsidRPr="00A36C3E">
              <w:rPr>
                <w:rFonts w:ascii="Arial" w:eastAsia="Times New Roman" w:hAnsi="Arial" w:cs="Arial"/>
                <w:bCs/>
                <w:color w:val="262626" w:themeColor="text1" w:themeTint="D9"/>
                <w:lang w:eastAsia="ru-RU"/>
              </w:rPr>
              <w:t>постоянный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C57" w:rsidRPr="00A36C3E" w:rsidRDefault="00CF4C57" w:rsidP="009775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62626" w:themeColor="text1" w:themeTint="D9"/>
                <w:lang w:eastAsia="ru-RU"/>
              </w:rPr>
            </w:pPr>
            <w:r w:rsidRPr="00A36C3E">
              <w:rPr>
                <w:rFonts w:ascii="Arial" w:eastAsia="Times New Roman" w:hAnsi="Arial" w:cs="Arial"/>
                <w:bCs/>
                <w:color w:val="262626" w:themeColor="text1" w:themeTint="D9"/>
                <w:lang w:eastAsia="ru-RU"/>
              </w:rPr>
              <w:t>универсальный</w:t>
            </w:r>
          </w:p>
        </w:tc>
      </w:tr>
      <w:tr w:rsidR="00A36C3E" w:rsidRPr="00A36C3E" w:rsidTr="006039C1">
        <w:trPr>
          <w:trHeight w:val="877"/>
          <w:jc w:val="center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57" w:rsidRPr="00A36C3E" w:rsidRDefault="00CF4C57" w:rsidP="00977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 w:themeColor="text1" w:themeTint="D9"/>
                <w:lang w:eastAsia="ru-RU"/>
              </w:rPr>
            </w:pPr>
            <w:r w:rsidRPr="00A36C3E">
              <w:rPr>
                <w:rFonts w:ascii="Arial" w:eastAsia="Times New Roman" w:hAnsi="Arial" w:cs="Arial"/>
                <w:color w:val="262626" w:themeColor="text1" w:themeTint="D9"/>
                <w:lang w:eastAsia="ru-RU"/>
              </w:rPr>
              <w:t>2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57" w:rsidRPr="00A36C3E" w:rsidRDefault="00CF4C57" w:rsidP="00977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</w:pPr>
            <w:r w:rsidRPr="00A36C3E"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  <w:t>Импульсное зарядное устройство с корректором мощности</w:t>
            </w:r>
            <w:r w:rsidRPr="00A36C3E"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  <w:br/>
            </w:r>
            <w:r w:rsidRPr="00A36C3E">
              <w:rPr>
                <w:rFonts w:ascii="Arial" w:eastAsia="Times New Roman" w:hAnsi="Arial" w:cs="Arial"/>
                <w:color w:val="262626" w:themeColor="text1" w:themeTint="D9"/>
                <w:lang w:eastAsia="ru-RU"/>
              </w:rPr>
              <w:t>(ГОСТ IEC 60598-2-22-2012; ГОСТ IEC 61347-2-7-2014)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57" w:rsidRPr="00A36C3E" w:rsidRDefault="00CF4C57" w:rsidP="00977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</w:pPr>
            <w:r w:rsidRPr="00A36C3E"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  <w:t>+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57" w:rsidRPr="00A36C3E" w:rsidRDefault="00CF4C57" w:rsidP="00977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</w:pPr>
            <w:r w:rsidRPr="00A36C3E"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  <w:t>+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57" w:rsidRPr="00A36C3E" w:rsidRDefault="00CF4C57" w:rsidP="00977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</w:pPr>
            <w:r w:rsidRPr="00A36C3E"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  <w:t>+</w:t>
            </w:r>
          </w:p>
        </w:tc>
      </w:tr>
      <w:tr w:rsidR="00A36C3E" w:rsidRPr="00A36C3E" w:rsidTr="006039C1">
        <w:trPr>
          <w:trHeight w:val="722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F4C57" w:rsidRPr="00A36C3E" w:rsidRDefault="00CF4C57" w:rsidP="00977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 w:themeColor="text1" w:themeTint="D9"/>
                <w:lang w:eastAsia="ru-RU"/>
              </w:rPr>
            </w:pPr>
            <w:r w:rsidRPr="00A36C3E">
              <w:rPr>
                <w:rFonts w:ascii="Arial" w:eastAsia="Times New Roman" w:hAnsi="Arial" w:cs="Arial"/>
                <w:color w:val="262626" w:themeColor="text1" w:themeTint="D9"/>
                <w:lang w:eastAsia="ru-RU"/>
              </w:rPr>
              <w:t>3</w:t>
            </w:r>
          </w:p>
        </w:tc>
        <w:tc>
          <w:tcPr>
            <w:tcW w:w="1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F4C57" w:rsidRPr="00A36C3E" w:rsidRDefault="00CF4C57" w:rsidP="00977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</w:pPr>
            <w:r w:rsidRPr="00A36C3E"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  <w:t>Защита от короткого замыкания цепи питания источника света</w:t>
            </w:r>
            <w:r w:rsidRPr="00A36C3E">
              <w:rPr>
                <w:rFonts w:ascii="Arial" w:eastAsia="Times New Roman" w:hAnsi="Arial" w:cs="Arial"/>
                <w:b/>
                <w:bCs/>
                <w:i/>
                <w:color w:val="262626" w:themeColor="text1" w:themeTint="D9"/>
                <w:lang w:eastAsia="ru-RU"/>
              </w:rPr>
              <w:br/>
            </w:r>
            <w:r w:rsidRPr="00A36C3E">
              <w:rPr>
                <w:rFonts w:ascii="Arial" w:eastAsia="Times New Roman" w:hAnsi="Arial" w:cs="Arial"/>
                <w:color w:val="262626" w:themeColor="text1" w:themeTint="D9"/>
                <w:lang w:eastAsia="ru-RU"/>
              </w:rPr>
              <w:t>(ГОСТ IEC 61347-2-7-2014)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F4C57" w:rsidRPr="00A36C3E" w:rsidRDefault="00CF4C57" w:rsidP="00977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</w:pPr>
            <w:r w:rsidRPr="00A36C3E"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  <w:t>+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F4C57" w:rsidRPr="00A36C3E" w:rsidRDefault="00CF4C57" w:rsidP="00977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</w:pPr>
            <w:r w:rsidRPr="00A36C3E"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  <w:t>+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F4C57" w:rsidRPr="00A36C3E" w:rsidRDefault="00CF4C57" w:rsidP="00977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</w:pPr>
            <w:r w:rsidRPr="00A36C3E"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  <w:t>+</w:t>
            </w:r>
          </w:p>
        </w:tc>
      </w:tr>
      <w:tr w:rsidR="00A36C3E" w:rsidRPr="00A36C3E" w:rsidTr="006039C1">
        <w:trPr>
          <w:trHeight w:val="707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F4C57" w:rsidRPr="00A36C3E" w:rsidRDefault="00CF4C57" w:rsidP="00977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 w:themeColor="text1" w:themeTint="D9"/>
                <w:lang w:eastAsia="ru-RU"/>
              </w:rPr>
            </w:pPr>
            <w:r w:rsidRPr="00A36C3E">
              <w:rPr>
                <w:rFonts w:ascii="Arial" w:eastAsia="Times New Roman" w:hAnsi="Arial" w:cs="Arial"/>
                <w:color w:val="262626" w:themeColor="text1" w:themeTint="D9"/>
                <w:lang w:eastAsia="ru-RU"/>
              </w:rPr>
              <w:t>4</w:t>
            </w:r>
          </w:p>
        </w:tc>
        <w:tc>
          <w:tcPr>
            <w:tcW w:w="1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F4C57" w:rsidRPr="00A36C3E" w:rsidRDefault="00CF4C57" w:rsidP="00977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</w:pPr>
            <w:r w:rsidRPr="00A36C3E"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  <w:t>Защита от короткого замыкания цепи заряда АКБ</w:t>
            </w:r>
            <w:r w:rsidRPr="00A36C3E"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  <w:br/>
            </w:r>
            <w:r w:rsidRPr="00A36C3E">
              <w:rPr>
                <w:rFonts w:ascii="Arial" w:eastAsia="Times New Roman" w:hAnsi="Arial" w:cs="Arial"/>
                <w:color w:val="262626" w:themeColor="text1" w:themeTint="D9"/>
                <w:lang w:eastAsia="ru-RU"/>
              </w:rPr>
              <w:t>(ГОСТ IEC 61347-2-7-2014)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F4C57" w:rsidRPr="00A36C3E" w:rsidRDefault="00CF4C57" w:rsidP="00977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</w:pPr>
            <w:r w:rsidRPr="00A36C3E"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  <w:t>+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F4C57" w:rsidRPr="00A36C3E" w:rsidRDefault="00CF4C57" w:rsidP="00977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</w:pPr>
            <w:r w:rsidRPr="00A36C3E"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  <w:t>+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F4C57" w:rsidRPr="00A36C3E" w:rsidRDefault="00CF4C57" w:rsidP="00977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</w:pPr>
            <w:r w:rsidRPr="00A36C3E"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  <w:t>+</w:t>
            </w:r>
          </w:p>
        </w:tc>
      </w:tr>
      <w:tr w:rsidR="00A36C3E" w:rsidRPr="00A36C3E" w:rsidTr="006039C1">
        <w:trPr>
          <w:trHeight w:val="651"/>
          <w:jc w:val="center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57" w:rsidRPr="00A36C3E" w:rsidRDefault="00CF4C57" w:rsidP="00977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 w:themeColor="text1" w:themeTint="D9"/>
                <w:lang w:eastAsia="ru-RU"/>
              </w:rPr>
            </w:pPr>
            <w:r w:rsidRPr="00A36C3E">
              <w:rPr>
                <w:rFonts w:ascii="Arial" w:eastAsia="Times New Roman" w:hAnsi="Arial" w:cs="Arial"/>
                <w:color w:val="262626" w:themeColor="text1" w:themeTint="D9"/>
                <w:lang w:eastAsia="ru-RU"/>
              </w:rPr>
              <w:t>5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57" w:rsidRPr="00A36C3E" w:rsidRDefault="00CF4C57" w:rsidP="00977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</w:pPr>
            <w:r w:rsidRPr="00A36C3E"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  <w:t>Защита от глубокого разряда АКБ</w:t>
            </w:r>
            <w:r w:rsidRPr="00A36C3E"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  <w:br/>
            </w:r>
            <w:r w:rsidRPr="00A36C3E">
              <w:rPr>
                <w:rFonts w:ascii="Arial" w:eastAsia="Times New Roman" w:hAnsi="Arial" w:cs="Arial"/>
                <w:color w:val="262626" w:themeColor="text1" w:themeTint="D9"/>
                <w:lang w:eastAsia="ru-RU"/>
              </w:rPr>
              <w:t>(ГОСТ IEC 60598-2-22-2012)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57" w:rsidRPr="00A36C3E" w:rsidRDefault="00CF4C57" w:rsidP="00977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</w:pPr>
            <w:r w:rsidRPr="00A36C3E"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  <w:t>+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57" w:rsidRPr="00A36C3E" w:rsidRDefault="00CF4C57" w:rsidP="00977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</w:pPr>
            <w:r w:rsidRPr="00A36C3E"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  <w:t>+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57" w:rsidRPr="00A36C3E" w:rsidRDefault="00CF4C57" w:rsidP="00977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</w:pPr>
            <w:r w:rsidRPr="00A36C3E"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  <w:t>+</w:t>
            </w:r>
          </w:p>
        </w:tc>
      </w:tr>
      <w:tr w:rsidR="00A36C3E" w:rsidRPr="00A36C3E" w:rsidTr="006039C1">
        <w:trPr>
          <w:trHeight w:val="1265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F4C57" w:rsidRPr="00A36C3E" w:rsidRDefault="00CF4C57" w:rsidP="00977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 w:themeColor="text1" w:themeTint="D9"/>
                <w:lang w:eastAsia="ru-RU"/>
              </w:rPr>
            </w:pPr>
            <w:r w:rsidRPr="00A36C3E">
              <w:rPr>
                <w:rFonts w:ascii="Arial" w:eastAsia="Times New Roman" w:hAnsi="Arial" w:cs="Arial"/>
                <w:color w:val="262626" w:themeColor="text1" w:themeTint="D9"/>
                <w:lang w:eastAsia="ru-RU"/>
              </w:rPr>
              <w:t>6</w:t>
            </w:r>
          </w:p>
        </w:tc>
        <w:tc>
          <w:tcPr>
            <w:tcW w:w="1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F4C57" w:rsidRPr="00A36C3E" w:rsidRDefault="00CF4C57" w:rsidP="00977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</w:pPr>
            <w:r w:rsidRPr="00A36C3E"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  <w:t>Соответствие требованиям по электромагнитной совместимости</w:t>
            </w:r>
            <w:r w:rsidRPr="00A36C3E"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  <w:br/>
            </w:r>
            <w:r w:rsidRPr="00A36C3E">
              <w:rPr>
                <w:rFonts w:ascii="Arial" w:eastAsia="Times New Roman" w:hAnsi="Arial" w:cs="Arial"/>
                <w:color w:val="262626" w:themeColor="text1" w:themeTint="D9"/>
                <w:lang w:eastAsia="ru-RU"/>
              </w:rPr>
              <w:t>(СТБ ЕН 55015-2006; ГОСТ IEC 61547-2013; ГОСТ CISPR.15-2014; ГОСТ 30804.3.2-2013; ГОСТ 30804.3.3-2013)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F4C57" w:rsidRPr="00A36C3E" w:rsidRDefault="00CF4C57" w:rsidP="00977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</w:pPr>
            <w:r w:rsidRPr="00A36C3E"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  <w:t>+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F4C57" w:rsidRPr="00A36C3E" w:rsidRDefault="00CF4C57" w:rsidP="00977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</w:pPr>
            <w:r w:rsidRPr="00A36C3E"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  <w:t>+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F4C57" w:rsidRPr="00A36C3E" w:rsidRDefault="00CF4C57" w:rsidP="00977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</w:pPr>
            <w:r w:rsidRPr="00A36C3E"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  <w:t>+</w:t>
            </w:r>
          </w:p>
        </w:tc>
      </w:tr>
      <w:tr w:rsidR="00A36C3E" w:rsidRPr="00A36C3E" w:rsidTr="006039C1">
        <w:trPr>
          <w:trHeight w:val="976"/>
          <w:jc w:val="center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57" w:rsidRPr="00A36C3E" w:rsidRDefault="00CF4C57" w:rsidP="00977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 w:themeColor="text1" w:themeTint="D9"/>
                <w:lang w:eastAsia="ru-RU"/>
              </w:rPr>
            </w:pPr>
            <w:r w:rsidRPr="00A36C3E">
              <w:rPr>
                <w:rFonts w:ascii="Arial" w:eastAsia="Times New Roman" w:hAnsi="Arial" w:cs="Arial"/>
                <w:color w:val="262626" w:themeColor="text1" w:themeTint="D9"/>
                <w:lang w:eastAsia="ru-RU"/>
              </w:rPr>
              <w:t>7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57" w:rsidRPr="00A36C3E" w:rsidRDefault="00CF4C57" w:rsidP="0097757F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lang w:eastAsia="ru-RU"/>
              </w:rPr>
            </w:pPr>
            <w:r w:rsidRPr="00A36C3E"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  <w:t>Предохранители для защиты аккумуляторной батареи и питающей сети - DOUBLE SAFETY</w:t>
            </w:r>
            <w:r w:rsidRPr="00A36C3E"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  <w:br/>
            </w:r>
            <w:r w:rsidRPr="00A36C3E">
              <w:rPr>
                <w:rFonts w:ascii="Arial" w:eastAsia="Times New Roman" w:hAnsi="Arial" w:cs="Arial"/>
                <w:color w:val="262626" w:themeColor="text1" w:themeTint="D9"/>
                <w:lang w:eastAsia="ru-RU"/>
              </w:rPr>
              <w:t>(ГОСТ IEC 60598-2-22-2012)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57" w:rsidRPr="00A36C3E" w:rsidRDefault="00CF4C57" w:rsidP="00977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</w:pPr>
            <w:r w:rsidRPr="00A36C3E"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  <w:t>+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57" w:rsidRPr="00A36C3E" w:rsidRDefault="00CF4C57" w:rsidP="00977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</w:pPr>
            <w:r w:rsidRPr="00A36C3E"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  <w:t>+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57" w:rsidRPr="00A36C3E" w:rsidRDefault="00CF4C57" w:rsidP="00977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</w:pPr>
            <w:r w:rsidRPr="00A36C3E"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  <w:t>+</w:t>
            </w:r>
          </w:p>
        </w:tc>
      </w:tr>
      <w:tr w:rsidR="00A36C3E" w:rsidRPr="00A36C3E" w:rsidTr="006039C1">
        <w:trPr>
          <w:trHeight w:val="523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F4C57" w:rsidRPr="00A36C3E" w:rsidRDefault="00CF4C57" w:rsidP="00977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 w:themeColor="text1" w:themeTint="D9"/>
                <w:lang w:eastAsia="ru-RU"/>
              </w:rPr>
            </w:pPr>
            <w:r w:rsidRPr="00A36C3E">
              <w:rPr>
                <w:rFonts w:ascii="Arial" w:eastAsia="Times New Roman" w:hAnsi="Arial" w:cs="Arial"/>
                <w:color w:val="262626" w:themeColor="text1" w:themeTint="D9"/>
                <w:lang w:eastAsia="ru-RU"/>
              </w:rPr>
              <w:t>8</w:t>
            </w:r>
          </w:p>
        </w:tc>
        <w:tc>
          <w:tcPr>
            <w:tcW w:w="1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F4C57" w:rsidRPr="00A36C3E" w:rsidRDefault="00CF4C57" w:rsidP="00977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</w:pPr>
            <w:r w:rsidRPr="00A36C3E"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  <w:t>Корректор коэффициента мощности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F4C57" w:rsidRPr="00A36C3E" w:rsidRDefault="00CF4C57" w:rsidP="00977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</w:pPr>
            <w:r w:rsidRPr="00A36C3E"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  <w:t>+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F4C57" w:rsidRPr="00A36C3E" w:rsidRDefault="00CF4C57" w:rsidP="00977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</w:pPr>
            <w:r w:rsidRPr="00A36C3E"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  <w:t>+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F4C57" w:rsidRPr="00A36C3E" w:rsidRDefault="00CF4C57" w:rsidP="00977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</w:pPr>
            <w:r w:rsidRPr="00A36C3E"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  <w:t>+</w:t>
            </w:r>
          </w:p>
        </w:tc>
      </w:tr>
      <w:tr w:rsidR="00A36C3E" w:rsidRPr="00A36C3E" w:rsidTr="006039C1">
        <w:trPr>
          <w:trHeight w:val="523"/>
          <w:jc w:val="center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57" w:rsidRPr="00A36C3E" w:rsidRDefault="00CF4C57" w:rsidP="00977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 w:themeColor="text1" w:themeTint="D9"/>
                <w:lang w:eastAsia="ru-RU"/>
              </w:rPr>
            </w:pPr>
            <w:r w:rsidRPr="00A36C3E">
              <w:rPr>
                <w:rFonts w:ascii="Arial" w:eastAsia="Times New Roman" w:hAnsi="Arial" w:cs="Arial"/>
                <w:color w:val="262626" w:themeColor="text1" w:themeTint="D9"/>
                <w:lang w:eastAsia="ru-RU"/>
              </w:rPr>
              <w:t>9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57" w:rsidRPr="00A36C3E" w:rsidRDefault="00CF4C57" w:rsidP="00977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</w:pPr>
            <w:r w:rsidRPr="00A36C3E"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  <w:t>Гальваническая развязка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57" w:rsidRPr="00A36C3E" w:rsidRDefault="00CF4C57" w:rsidP="00977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</w:pPr>
            <w:r w:rsidRPr="00A36C3E"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  <w:t>+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57" w:rsidRPr="00A36C3E" w:rsidRDefault="00CF4C57" w:rsidP="00977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</w:pPr>
            <w:r w:rsidRPr="00A36C3E"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  <w:t>+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57" w:rsidRPr="00A36C3E" w:rsidRDefault="00CF4C57" w:rsidP="00977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</w:pPr>
            <w:r w:rsidRPr="00A36C3E"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  <w:t>+</w:t>
            </w:r>
          </w:p>
        </w:tc>
      </w:tr>
      <w:tr w:rsidR="00A36C3E" w:rsidRPr="00A36C3E" w:rsidTr="006039C1">
        <w:trPr>
          <w:trHeight w:val="636"/>
          <w:jc w:val="center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57" w:rsidRPr="00A36C3E" w:rsidRDefault="00CF4C57" w:rsidP="00977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 w:themeColor="text1" w:themeTint="D9"/>
                <w:lang w:eastAsia="ru-RU"/>
              </w:rPr>
            </w:pPr>
            <w:r w:rsidRPr="00A36C3E">
              <w:rPr>
                <w:rFonts w:ascii="Arial" w:eastAsia="Times New Roman" w:hAnsi="Arial" w:cs="Arial"/>
                <w:color w:val="262626" w:themeColor="text1" w:themeTint="D9"/>
                <w:lang w:eastAsia="ru-RU"/>
              </w:rPr>
              <w:t>10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57" w:rsidRPr="00A36C3E" w:rsidRDefault="00CF4C57" w:rsidP="00977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</w:pPr>
            <w:r w:rsidRPr="00A36C3E"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  <w:t xml:space="preserve">Интегрированное испытательное устройство </w:t>
            </w:r>
            <w:r w:rsidRPr="00A36C3E"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  <w:lastRenderedPageBreak/>
              <w:t>кнопочного типа</w:t>
            </w:r>
            <w:r w:rsidRPr="00A36C3E"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  <w:br/>
            </w:r>
            <w:r w:rsidRPr="00A36C3E">
              <w:rPr>
                <w:rFonts w:ascii="Arial" w:eastAsia="Times New Roman" w:hAnsi="Arial" w:cs="Arial"/>
                <w:color w:val="262626" w:themeColor="text1" w:themeTint="D9"/>
                <w:lang w:eastAsia="ru-RU"/>
              </w:rPr>
              <w:t>(кнопка "Тест", ГОСТ IEC 60598-2-22-2012, ФЗ №123-ФЗ ст.82 п.9)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57" w:rsidRPr="00A36C3E" w:rsidRDefault="00CF4C57" w:rsidP="00977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</w:pPr>
            <w:r w:rsidRPr="00A36C3E"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  <w:lastRenderedPageBreak/>
              <w:t>+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57" w:rsidRPr="00A36C3E" w:rsidRDefault="00CF4C57" w:rsidP="00977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</w:pPr>
            <w:r w:rsidRPr="00A36C3E"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  <w:t>+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57" w:rsidRPr="00A36C3E" w:rsidRDefault="00CF4C57" w:rsidP="00977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</w:pPr>
            <w:r w:rsidRPr="00A36C3E"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  <w:t>+</w:t>
            </w:r>
          </w:p>
        </w:tc>
      </w:tr>
      <w:tr w:rsidR="00A36C3E" w:rsidRPr="00A36C3E" w:rsidTr="006039C1">
        <w:trPr>
          <w:trHeight w:val="1033"/>
          <w:jc w:val="center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57" w:rsidRPr="00A36C3E" w:rsidRDefault="00CF4C57" w:rsidP="00977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 w:themeColor="text1" w:themeTint="D9"/>
                <w:lang w:eastAsia="ru-RU"/>
              </w:rPr>
            </w:pPr>
            <w:r w:rsidRPr="00A36C3E">
              <w:rPr>
                <w:rFonts w:ascii="Arial" w:eastAsia="Times New Roman" w:hAnsi="Arial" w:cs="Arial"/>
                <w:color w:val="262626" w:themeColor="text1" w:themeTint="D9"/>
                <w:lang w:eastAsia="ru-RU"/>
              </w:rPr>
              <w:lastRenderedPageBreak/>
              <w:t>11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C57" w:rsidRPr="00A36C3E" w:rsidRDefault="00CF4C57" w:rsidP="00977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</w:pPr>
            <w:r w:rsidRPr="00A36C3E"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  <w:t>Индивидуальная индикация заряда аккумуляторной батареи светового прибора</w:t>
            </w:r>
            <w:r w:rsidRPr="00A36C3E"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  <w:br/>
            </w:r>
            <w:r w:rsidRPr="00A36C3E">
              <w:rPr>
                <w:rFonts w:ascii="Arial" w:eastAsia="Times New Roman" w:hAnsi="Arial" w:cs="Arial"/>
                <w:color w:val="262626" w:themeColor="text1" w:themeTint="D9"/>
                <w:lang w:eastAsia="ru-RU"/>
              </w:rPr>
              <w:t>(ГОСТ IEC 60598-2-22-2012 п.22.6.7.)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57" w:rsidRPr="00A36C3E" w:rsidRDefault="00CF4C57" w:rsidP="00977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</w:pPr>
            <w:r w:rsidRPr="00A36C3E"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  <w:t>+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57" w:rsidRPr="00A36C3E" w:rsidRDefault="00CF4C57" w:rsidP="00977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</w:pPr>
            <w:r w:rsidRPr="00A36C3E"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  <w:t>+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57" w:rsidRPr="00A36C3E" w:rsidRDefault="00CF4C57" w:rsidP="00977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</w:pPr>
            <w:r w:rsidRPr="00A36C3E"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  <w:t>+</w:t>
            </w:r>
          </w:p>
        </w:tc>
      </w:tr>
      <w:tr w:rsidR="00A36C3E" w:rsidRPr="00A36C3E" w:rsidTr="006039C1">
        <w:trPr>
          <w:trHeight w:val="920"/>
          <w:jc w:val="center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57" w:rsidRPr="00A36C3E" w:rsidRDefault="00CF4C57" w:rsidP="00977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 w:themeColor="text1" w:themeTint="D9"/>
                <w:lang w:eastAsia="ru-RU"/>
              </w:rPr>
            </w:pPr>
            <w:r w:rsidRPr="00A36C3E">
              <w:rPr>
                <w:rFonts w:ascii="Arial" w:eastAsia="Times New Roman" w:hAnsi="Arial" w:cs="Arial"/>
                <w:color w:val="262626" w:themeColor="text1" w:themeTint="D9"/>
                <w:lang w:eastAsia="ru-RU"/>
              </w:rPr>
              <w:t>12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57" w:rsidRPr="00A36C3E" w:rsidRDefault="00CF4C57" w:rsidP="0097757F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lang w:eastAsia="ru-RU"/>
              </w:rPr>
            </w:pPr>
            <w:r w:rsidRPr="00A36C3E"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  <w:t xml:space="preserve">Управление по коммутируемой линии  </w:t>
            </w:r>
            <w:proofErr w:type="spellStart"/>
            <w:r w:rsidRPr="00A36C3E"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  <w:t>Lcom</w:t>
            </w:r>
            <w:proofErr w:type="spellEnd"/>
            <w:r w:rsidRPr="00A36C3E"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  <w:br/>
            </w:r>
            <w:r w:rsidRPr="00A36C3E">
              <w:rPr>
                <w:rFonts w:ascii="Arial" w:eastAsia="Times New Roman" w:hAnsi="Arial" w:cs="Arial"/>
                <w:color w:val="262626" w:themeColor="text1" w:themeTint="D9"/>
                <w:lang w:eastAsia="ru-RU"/>
              </w:rPr>
              <w:t>(изменение типа действия (постоянное/непостоянное) светового прибора)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57" w:rsidRPr="00A36C3E" w:rsidRDefault="00CF4C57" w:rsidP="00977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</w:pPr>
            <w:r w:rsidRPr="00A36C3E"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  <w:t>-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57" w:rsidRPr="00A36C3E" w:rsidRDefault="00CF4C57" w:rsidP="00977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</w:pPr>
            <w:r w:rsidRPr="00A36C3E"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  <w:t>-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57" w:rsidRPr="00A36C3E" w:rsidRDefault="00CF4C57" w:rsidP="00977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</w:pPr>
            <w:r w:rsidRPr="00A36C3E"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  <w:t>+</w:t>
            </w:r>
          </w:p>
        </w:tc>
      </w:tr>
      <w:tr w:rsidR="00A36C3E" w:rsidRPr="00A36C3E" w:rsidTr="006039C1">
        <w:trPr>
          <w:trHeight w:val="962"/>
          <w:jc w:val="center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57" w:rsidRPr="00A36C3E" w:rsidRDefault="00CF4C57" w:rsidP="00603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 w:themeColor="text1" w:themeTint="D9"/>
                <w:lang w:eastAsia="ru-RU"/>
              </w:rPr>
            </w:pPr>
            <w:r w:rsidRPr="00A36C3E">
              <w:rPr>
                <w:rFonts w:ascii="Arial" w:eastAsia="Times New Roman" w:hAnsi="Arial" w:cs="Arial"/>
                <w:color w:val="262626" w:themeColor="text1" w:themeTint="D9"/>
                <w:lang w:eastAsia="ru-RU"/>
              </w:rPr>
              <w:t>1</w:t>
            </w:r>
            <w:r w:rsidR="006039C1" w:rsidRPr="00A36C3E">
              <w:rPr>
                <w:rFonts w:ascii="Arial" w:eastAsia="Times New Roman" w:hAnsi="Arial" w:cs="Arial"/>
                <w:color w:val="262626" w:themeColor="text1" w:themeTint="D9"/>
                <w:lang w:eastAsia="ru-RU"/>
              </w:rPr>
              <w:t>3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57" w:rsidRPr="00A36C3E" w:rsidRDefault="00CF4C57" w:rsidP="00977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</w:pPr>
            <w:r w:rsidRPr="00A36C3E"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  <w:t>2 клеммы подключения слаботочной сети дистанционного  устройства управления и тестирования - BS-TELECONTROL-2</w:t>
            </w:r>
            <w:r w:rsidRPr="00A36C3E">
              <w:rPr>
                <w:rFonts w:ascii="Arial" w:eastAsia="Times New Roman" w:hAnsi="Arial" w:cs="Arial"/>
                <w:color w:val="262626" w:themeColor="text1" w:themeTint="D9"/>
                <w:lang w:eastAsia="ru-RU"/>
              </w:rPr>
              <w:t xml:space="preserve">                                                                                                 (ГОСТ IEC 60598-2-22-2012)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57" w:rsidRPr="00A36C3E" w:rsidRDefault="00CF4C57" w:rsidP="00977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</w:pPr>
            <w:r w:rsidRPr="00A36C3E"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  <w:t>+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57" w:rsidRPr="00A36C3E" w:rsidRDefault="00CF4C57" w:rsidP="00977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</w:pPr>
            <w:r w:rsidRPr="00A36C3E"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  <w:t>+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57" w:rsidRPr="00A36C3E" w:rsidRDefault="00CF4C57" w:rsidP="00977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</w:pPr>
            <w:r w:rsidRPr="00A36C3E"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  <w:t>+</w:t>
            </w:r>
          </w:p>
        </w:tc>
      </w:tr>
      <w:tr w:rsidR="00A36C3E" w:rsidRPr="00A36C3E" w:rsidTr="006039C1">
        <w:trPr>
          <w:trHeight w:val="707"/>
          <w:jc w:val="center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57" w:rsidRPr="00A36C3E" w:rsidRDefault="00CF4C57" w:rsidP="00603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 w:themeColor="text1" w:themeTint="D9"/>
                <w:lang w:eastAsia="ru-RU"/>
              </w:rPr>
            </w:pPr>
            <w:r w:rsidRPr="00A36C3E">
              <w:rPr>
                <w:rFonts w:ascii="Arial" w:eastAsia="Times New Roman" w:hAnsi="Arial" w:cs="Arial"/>
                <w:color w:val="262626" w:themeColor="text1" w:themeTint="D9"/>
                <w:lang w:eastAsia="ru-RU"/>
              </w:rPr>
              <w:t>1</w:t>
            </w:r>
            <w:r w:rsidR="006039C1" w:rsidRPr="00A36C3E">
              <w:rPr>
                <w:rFonts w:ascii="Arial" w:eastAsia="Times New Roman" w:hAnsi="Arial" w:cs="Arial"/>
                <w:color w:val="262626" w:themeColor="text1" w:themeTint="D9"/>
                <w:lang w:eastAsia="ru-RU"/>
              </w:rPr>
              <w:t>4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57" w:rsidRPr="00A36C3E" w:rsidRDefault="00CF4C57" w:rsidP="00977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</w:pPr>
            <w:r w:rsidRPr="00A36C3E"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  <w:t xml:space="preserve">Наличие устройства ручного режима ожидания* </w:t>
            </w:r>
            <w:r w:rsidRPr="00A36C3E">
              <w:rPr>
                <w:rFonts w:ascii="Arial" w:eastAsia="Times New Roman" w:hAnsi="Arial" w:cs="Arial"/>
                <w:color w:val="262626" w:themeColor="text1" w:themeTint="D9"/>
                <w:lang w:eastAsia="ru-RU"/>
              </w:rPr>
              <w:t>(ГОСТ IEC 60598-2-22-2012 п.22.6.14-18)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57" w:rsidRPr="00A36C3E" w:rsidRDefault="00CF4C57" w:rsidP="00977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</w:pPr>
            <w:r w:rsidRPr="00A36C3E"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  <w:t>+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57" w:rsidRPr="00A36C3E" w:rsidRDefault="00CF4C57" w:rsidP="00977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</w:pPr>
            <w:r w:rsidRPr="00A36C3E"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  <w:t>+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57" w:rsidRPr="00A36C3E" w:rsidRDefault="00CF4C57" w:rsidP="00977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</w:pPr>
            <w:r w:rsidRPr="00A36C3E">
              <w:rPr>
                <w:rFonts w:ascii="Arial" w:eastAsia="Times New Roman" w:hAnsi="Arial" w:cs="Arial"/>
                <w:b/>
                <w:bCs/>
                <w:color w:val="262626" w:themeColor="text1" w:themeTint="D9"/>
                <w:lang w:eastAsia="ru-RU"/>
              </w:rPr>
              <w:t>+</w:t>
            </w:r>
          </w:p>
        </w:tc>
      </w:tr>
    </w:tbl>
    <w:p w:rsidR="00CF4C57" w:rsidRPr="00A36C3E" w:rsidRDefault="00CF4C57" w:rsidP="00CF4C57">
      <w:pPr>
        <w:pStyle w:val="a3"/>
        <w:rPr>
          <w:color w:val="262626" w:themeColor="text1" w:themeTint="D9"/>
        </w:rPr>
      </w:pPr>
      <w:r w:rsidRPr="00A36C3E">
        <w:rPr>
          <w:color w:val="262626" w:themeColor="text1" w:themeTint="D9"/>
        </w:rPr>
        <w:t>*</w:t>
      </w:r>
      <w:r w:rsidRPr="00A36C3E">
        <w:rPr>
          <w:rFonts w:ascii="Arial" w:hAnsi="Arial" w:cs="Arial"/>
          <w:color w:val="262626" w:themeColor="text1" w:themeTint="D9"/>
          <w:sz w:val="20"/>
          <w:szCs w:val="20"/>
        </w:rPr>
        <w:t>перевод светового прибора в режим ожидания производится соответствующей кнопкой на ЩАО BS-AKTEON-1 либо ПУАО BS-ALARIS-1.</w:t>
      </w:r>
    </w:p>
    <w:p w:rsidR="00CF4C57" w:rsidRPr="00A36C3E" w:rsidRDefault="00CF4C57" w:rsidP="00CF4C57">
      <w:pPr>
        <w:rPr>
          <w:color w:val="262626" w:themeColor="text1" w:themeTint="D9"/>
        </w:rPr>
      </w:pPr>
    </w:p>
    <w:p w:rsidR="00855F0E" w:rsidRPr="00A36C3E" w:rsidRDefault="00CA321A">
      <w:pPr>
        <w:rPr>
          <w:color w:val="262626" w:themeColor="text1" w:themeTint="D9"/>
        </w:rPr>
      </w:pPr>
    </w:p>
    <w:sectPr w:rsidR="00855F0E" w:rsidRPr="00A36C3E" w:rsidSect="00932D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42F3"/>
    <w:multiLevelType w:val="hybridMultilevel"/>
    <w:tmpl w:val="488C89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BF68DB"/>
    <w:multiLevelType w:val="hybridMultilevel"/>
    <w:tmpl w:val="BFA004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345F2F"/>
    <w:multiLevelType w:val="hybridMultilevel"/>
    <w:tmpl w:val="CA8258B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216D081C"/>
    <w:multiLevelType w:val="hybridMultilevel"/>
    <w:tmpl w:val="934EB1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963C3F"/>
    <w:multiLevelType w:val="hybridMultilevel"/>
    <w:tmpl w:val="128E0D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07797C"/>
    <w:multiLevelType w:val="hybridMultilevel"/>
    <w:tmpl w:val="9A32FB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DC4070"/>
    <w:multiLevelType w:val="hybridMultilevel"/>
    <w:tmpl w:val="AF0E4D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FC629F"/>
    <w:multiLevelType w:val="hybridMultilevel"/>
    <w:tmpl w:val="0E1EFB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502F0D"/>
    <w:multiLevelType w:val="hybridMultilevel"/>
    <w:tmpl w:val="E7647346"/>
    <w:lvl w:ilvl="0" w:tplc="D220C134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/>
        <w:color w:val="4F6228" w:themeColor="accent3" w:themeShade="8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28A6AB7"/>
    <w:multiLevelType w:val="hybridMultilevel"/>
    <w:tmpl w:val="6854D7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62D7A86"/>
    <w:multiLevelType w:val="hybridMultilevel"/>
    <w:tmpl w:val="7E3C35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EA71FBF"/>
    <w:multiLevelType w:val="hybridMultilevel"/>
    <w:tmpl w:val="3B6888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FD3338E"/>
    <w:multiLevelType w:val="hybridMultilevel"/>
    <w:tmpl w:val="F724BA6E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3">
    <w:nsid w:val="71FD48D4"/>
    <w:multiLevelType w:val="hybridMultilevel"/>
    <w:tmpl w:val="490A61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3"/>
  </w:num>
  <w:num w:numId="5">
    <w:abstractNumId w:val="2"/>
  </w:num>
  <w:num w:numId="6">
    <w:abstractNumId w:val="9"/>
  </w:num>
  <w:num w:numId="7">
    <w:abstractNumId w:val="10"/>
  </w:num>
  <w:num w:numId="8">
    <w:abstractNumId w:val="3"/>
  </w:num>
  <w:num w:numId="9">
    <w:abstractNumId w:val="6"/>
  </w:num>
  <w:num w:numId="10">
    <w:abstractNumId w:val="0"/>
  </w:num>
  <w:num w:numId="11">
    <w:abstractNumId w:val="11"/>
  </w:num>
  <w:num w:numId="12">
    <w:abstractNumId w:val="5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57"/>
    <w:rsid w:val="00036B7D"/>
    <w:rsid w:val="000D3F7E"/>
    <w:rsid w:val="00152E85"/>
    <w:rsid w:val="001F1643"/>
    <w:rsid w:val="00342DBB"/>
    <w:rsid w:val="003B46D8"/>
    <w:rsid w:val="00433798"/>
    <w:rsid w:val="006039C1"/>
    <w:rsid w:val="006538AB"/>
    <w:rsid w:val="006B4401"/>
    <w:rsid w:val="00956E60"/>
    <w:rsid w:val="00A113E5"/>
    <w:rsid w:val="00A36C3E"/>
    <w:rsid w:val="00AB75EA"/>
    <w:rsid w:val="00CA321A"/>
    <w:rsid w:val="00CC2171"/>
    <w:rsid w:val="00C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C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E60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342DB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42DB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42DB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42DB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42DB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C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E60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342DB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42DB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42DB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42DB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42D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Lyashenko Ekaterina</dc:creator>
  <cp:lastModifiedBy>Lyashenko Ekaterina</cp:lastModifiedBy>
  <cp:revision>6</cp:revision>
  <dcterms:created xsi:type="dcterms:W3CDTF">2017-07-05T12:22:00Z</dcterms:created>
  <dcterms:modified xsi:type="dcterms:W3CDTF">2017-07-14T13:33:00Z</dcterms:modified>
</cp:coreProperties>
</file>